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6C0" w:rsidRPr="007C40DC" w:rsidRDefault="001046C0" w:rsidP="001046C0">
      <w:pPr>
        <w:jc w:val="right"/>
        <w:rPr>
          <w:b/>
          <w:color w:val="000000"/>
          <w:sz w:val="20"/>
          <w:szCs w:val="20"/>
          <w:u w:val="single"/>
        </w:rPr>
      </w:pPr>
      <w:r w:rsidRPr="007C40DC">
        <w:rPr>
          <w:b/>
          <w:color w:val="000000"/>
          <w:sz w:val="20"/>
          <w:szCs w:val="20"/>
          <w:u w:val="single"/>
        </w:rPr>
        <w:t>SözEK:01</w:t>
      </w:r>
    </w:p>
    <w:p w:rsidR="001046C0" w:rsidRPr="00931C16" w:rsidRDefault="001046C0" w:rsidP="001046C0">
      <w:pPr>
        <w:jc w:val="center"/>
        <w:rPr>
          <w:rFonts w:ascii="Arial" w:hAnsi="Arial" w:cs="Arial"/>
          <w:b/>
          <w:sz w:val="22"/>
          <w:szCs w:val="22"/>
        </w:rPr>
      </w:pPr>
      <w:r w:rsidRPr="00931C16">
        <w:rPr>
          <w:rFonts w:ascii="Arial" w:hAnsi="Arial" w:cs="Arial"/>
          <w:b/>
          <w:sz w:val="22"/>
          <w:szCs w:val="22"/>
        </w:rPr>
        <w:t xml:space="preserve">Kalkınma Ajansları Tarafından Finanse Edilen Projelerde </w:t>
      </w:r>
    </w:p>
    <w:p w:rsidR="001046C0" w:rsidRPr="00931C16" w:rsidRDefault="001046C0" w:rsidP="001046C0">
      <w:pPr>
        <w:jc w:val="center"/>
        <w:rPr>
          <w:rFonts w:ascii="Arial" w:hAnsi="Arial" w:cs="Arial"/>
          <w:b/>
          <w:sz w:val="22"/>
          <w:szCs w:val="22"/>
        </w:rPr>
      </w:pPr>
      <w:r w:rsidRPr="00931C16">
        <w:rPr>
          <w:rFonts w:ascii="Arial" w:hAnsi="Arial" w:cs="Arial"/>
          <w:b/>
          <w:sz w:val="22"/>
          <w:szCs w:val="22"/>
        </w:rPr>
        <w:t xml:space="preserve">Mal ve Hizmet Alımı ile Yapım İşi Sözleşmelerine İlişkin </w:t>
      </w:r>
    </w:p>
    <w:p w:rsidR="001046C0" w:rsidRPr="00931C16" w:rsidRDefault="001046C0" w:rsidP="001046C0">
      <w:pPr>
        <w:jc w:val="center"/>
        <w:rPr>
          <w:rFonts w:ascii="Arial" w:hAnsi="Arial" w:cs="Arial"/>
          <w:b/>
          <w:sz w:val="22"/>
          <w:szCs w:val="22"/>
        </w:rPr>
      </w:pPr>
      <w:r w:rsidRPr="00931C16">
        <w:rPr>
          <w:rFonts w:ascii="Arial" w:hAnsi="Arial" w:cs="Arial"/>
          <w:b/>
          <w:sz w:val="22"/>
          <w:szCs w:val="22"/>
        </w:rPr>
        <w:t xml:space="preserve">GENEL KOŞULLAR                                                              </w:t>
      </w:r>
    </w:p>
    <w:p w:rsidR="001046C0" w:rsidRPr="00931C16" w:rsidRDefault="001046C0" w:rsidP="001046C0">
      <w:pPr>
        <w:rPr>
          <w:rFonts w:ascii="Arial" w:hAnsi="Arial" w:cs="Arial"/>
          <w:sz w:val="22"/>
          <w:szCs w:val="22"/>
        </w:rPr>
      </w:pPr>
      <w:r w:rsidRPr="00931C16">
        <w:rPr>
          <w:rFonts w:ascii="Arial" w:hAnsi="Arial" w:cs="Arial"/>
          <w:noProof/>
          <w:sz w:val="22"/>
          <w:szCs w:val="22"/>
        </w:rPr>
      </w:r>
      <w:r w:rsidRPr="00931C16">
        <w:rPr>
          <w:rFonts w:ascii="Arial" w:hAnsi="Arial" w:cs="Arial"/>
          <w:sz w:val="22"/>
          <w:szCs w:val="22"/>
        </w:rPr>
        <w:pict>
          <v:shapetype id="_x0000_t202" coordsize="21600,21600" o:spt="202" path="m,l,21600r21600,l21600,xe">
            <v:stroke joinstyle="miter"/>
            <v:path gradientshapeok="t" o:connecttype="rect"/>
          </v:shapetype>
          <v:shape id="_x0000_s1026" type="#_x0000_t202" style="width:477.95pt;height:27.4pt;mso-position-horizontal-relative:char;mso-position-vertical-relative:line" fillcolor="silver">
            <v:textbox style="mso-next-textbox:#_x0000_s1026">
              <w:txbxContent>
                <w:p w:rsidR="001046C0" w:rsidRPr="009864E9" w:rsidRDefault="001046C0"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w:r>
    </w:p>
    <w:p w:rsidR="001046C0" w:rsidRPr="00931C16" w:rsidRDefault="001046C0" w:rsidP="001046C0">
      <w:pPr>
        <w:jc w:val="center"/>
        <w:rPr>
          <w:rFonts w:ascii="Arial" w:hAnsi="Arial" w:cs="Arial"/>
          <w:b/>
          <w:sz w:val="22"/>
          <w:szCs w:val="22"/>
        </w:rPr>
      </w:pPr>
      <w:r w:rsidRPr="00931C16">
        <w:rPr>
          <w:rFonts w:ascii="Arial" w:hAnsi="Arial" w:cs="Arial"/>
          <w:b/>
          <w:sz w:val="22"/>
          <w:szCs w:val="22"/>
        </w:rPr>
        <w:t>BAŞLANGIÇ HÜKÜMLERİ</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Tanımlar ve Genel Kurallar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(1) Sözleşmede yer alan aşağıdaki sözcük ve terimler yanlarında gösterilen anlamı taşıyacaklardır.</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İdari emir/talimat:</w:t>
      </w:r>
      <w:r w:rsidRPr="00931C16">
        <w:rPr>
          <w:rFonts w:ascii="Arial" w:hAnsi="Arial" w:cs="Arial"/>
          <w:sz w:val="22"/>
          <w:szCs w:val="22"/>
        </w:rPr>
        <w:t xml:space="preserve"> (Sözleşmeye konu işin yürütülmesiyle ilgili olarak) Proje Yöneticisi tarafından Yükleniciye verilen her türlü talimat veya emir.</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Yüklenici: </w:t>
      </w:r>
      <w:r w:rsidRPr="00931C16">
        <w:rPr>
          <w:rFonts w:ascii="Arial" w:hAnsi="Arial" w:cs="Arial"/>
          <w:sz w:val="22"/>
          <w:szCs w:val="22"/>
        </w:rPr>
        <w:t>Sözleşme konusu işleri yerine getirmeyi bir sözleşme altında taahhüt eden taraf.</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Sözleşme:</w:t>
      </w:r>
      <w:r w:rsidRPr="00931C16">
        <w:rPr>
          <w:rFonts w:ascii="Arial" w:hAnsi="Arial" w:cs="Arial"/>
          <w:sz w:val="22"/>
          <w:szCs w:val="22"/>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Sözleşme Makamı: </w:t>
      </w:r>
      <w:r w:rsidRPr="00931C16">
        <w:rPr>
          <w:rFonts w:ascii="Arial" w:hAnsi="Arial" w:cs="Arial"/>
          <w:sz w:val="22"/>
          <w:szCs w:val="22"/>
        </w:rPr>
        <w:t>Yüklenici ile sözleşmeyi bizzat bağıtlayan ya da sözleşmenin kendi adına bağıtlandığı kamu hukukuna veya özel hukuka tabi gerçek ya da tüzel kişilik.</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Sözleşme bedeli: </w:t>
      </w:r>
      <w:r w:rsidRPr="00931C16">
        <w:rPr>
          <w:rFonts w:ascii="Arial" w:hAnsi="Arial" w:cs="Arial"/>
          <w:sz w:val="22"/>
          <w:szCs w:val="22"/>
        </w:rPr>
        <w:t>Özel Koşulların 3. Maddesinde belirtilen tutar.</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Ay/Gün: </w:t>
      </w:r>
      <w:r w:rsidRPr="00931C16">
        <w:rPr>
          <w:rFonts w:ascii="Arial" w:hAnsi="Arial" w:cs="Arial"/>
          <w:sz w:val="22"/>
          <w:szCs w:val="22"/>
        </w:rPr>
        <w:t>takvim ayı/günü.</w:t>
      </w:r>
    </w:p>
    <w:p w:rsidR="001046C0" w:rsidRPr="00931C16" w:rsidRDefault="001046C0" w:rsidP="001046C0">
      <w:pPr>
        <w:spacing w:before="120"/>
        <w:jc w:val="both"/>
        <w:rPr>
          <w:rFonts w:ascii="Arial" w:hAnsi="Arial" w:cs="Arial"/>
          <w:b/>
          <w:sz w:val="22"/>
          <w:szCs w:val="22"/>
        </w:rPr>
      </w:pPr>
      <w:r w:rsidRPr="00931C16">
        <w:rPr>
          <w:rFonts w:ascii="Arial" w:hAnsi="Arial" w:cs="Arial"/>
          <w:b/>
          <w:sz w:val="22"/>
          <w:szCs w:val="22"/>
        </w:rPr>
        <w:t xml:space="preserve">Genel zarar-ziyan bedeli: </w:t>
      </w:r>
      <w:r w:rsidRPr="00931C16">
        <w:rPr>
          <w:rFonts w:ascii="Arial" w:hAnsi="Arial" w:cs="Arial"/>
          <w:sz w:val="22"/>
          <w:szCs w:val="22"/>
        </w:rPr>
        <w:t>Sözleşmede evvelce belirtilmemiş olan ve taraflardan birinin sözleşmeyi ihlal etmesi nedeniyle zarar gören diğer tarafa tazminat olarak ödenmek üzere yasal yollarla ya da tarafların karşılıklı anlaşmasıyla kararlaştırılan tutar.</w:t>
      </w:r>
      <w:r w:rsidRPr="00931C16">
        <w:rPr>
          <w:rFonts w:ascii="Arial" w:hAnsi="Arial" w:cs="Arial"/>
          <w:b/>
          <w:sz w:val="22"/>
          <w:szCs w:val="22"/>
        </w:rPr>
        <w:t xml:space="preserve"> </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Maktu zarar-ziyan bedeli: </w:t>
      </w:r>
      <w:r w:rsidRPr="00931C16">
        <w:rPr>
          <w:rFonts w:ascii="Arial" w:hAnsi="Arial" w:cs="Arial"/>
          <w:sz w:val="22"/>
          <w:szCs w:val="22"/>
        </w:rPr>
        <w:t>Sözleşmenin tamamının veya bir kısmının yerine getirilmemesi halinde zarar gören tarafa diğer tarafça ödenmek üzere sözleşmede belirtilen tazminat.</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Proje: </w:t>
      </w:r>
      <w:r w:rsidRPr="00931C16">
        <w:rPr>
          <w:rFonts w:ascii="Arial" w:hAnsi="Arial" w:cs="Arial"/>
          <w:sz w:val="22"/>
          <w:szCs w:val="22"/>
        </w:rPr>
        <w:t>Sözleşmeye konu işin yerine getirilmesiyle ilgili bulunan proje.</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Proje Yöneticisi: </w:t>
      </w:r>
      <w:r w:rsidRPr="00931C16">
        <w:rPr>
          <w:rFonts w:ascii="Arial" w:hAnsi="Arial" w:cs="Arial"/>
          <w:sz w:val="22"/>
          <w:szCs w:val="22"/>
        </w:rPr>
        <w:t>Sözleşmenin uygulanmasını Sözleşme Makamı adına izlemekle sorumlu gerçek / tüzel kişi.</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 xml:space="preserve">Sözleşme konusu iş: </w:t>
      </w:r>
      <w:r w:rsidRPr="00931C16">
        <w:rPr>
          <w:rFonts w:ascii="Arial" w:hAnsi="Arial" w:cs="Arial"/>
          <w:sz w:val="22"/>
          <w:szCs w:val="22"/>
        </w:rPr>
        <w:t>Yüklenici tarafından Sözleşme altında yerine getirilecek mal temini, hizmet ve yapım işleri ile ilgili faaliyetler.</w:t>
      </w:r>
    </w:p>
    <w:p w:rsidR="001046C0" w:rsidRPr="00931C16" w:rsidRDefault="001046C0" w:rsidP="001046C0">
      <w:pPr>
        <w:spacing w:before="120"/>
        <w:jc w:val="both"/>
        <w:rPr>
          <w:rFonts w:ascii="Arial" w:hAnsi="Arial" w:cs="Arial"/>
          <w:sz w:val="22"/>
          <w:szCs w:val="22"/>
        </w:rPr>
      </w:pPr>
      <w:r w:rsidRPr="00931C16">
        <w:rPr>
          <w:rFonts w:ascii="Arial" w:hAnsi="Arial" w:cs="Arial"/>
          <w:b/>
          <w:sz w:val="22"/>
          <w:szCs w:val="22"/>
        </w:rPr>
        <w:t>İş tanımı (Teknik Şartname):</w:t>
      </w:r>
      <w:r w:rsidRPr="00931C16">
        <w:rPr>
          <w:rFonts w:ascii="Arial" w:hAnsi="Arial" w:cs="Arial"/>
          <w:sz w:val="22"/>
          <w:szCs w:val="22"/>
        </w:rPr>
        <w:t xml:space="preserve"> Sözleşme</w:t>
      </w:r>
      <w:r w:rsidRPr="00931C16">
        <w:rPr>
          <w:rFonts w:ascii="Arial" w:hAnsi="Arial" w:cs="Arial"/>
          <w:b/>
          <w:sz w:val="22"/>
          <w:szCs w:val="22"/>
        </w:rPr>
        <w:t xml:space="preserve"> </w:t>
      </w:r>
      <w:r w:rsidRPr="00931C16">
        <w:rPr>
          <w:rFonts w:ascii="Arial" w:hAnsi="Arial" w:cs="Arial"/>
          <w:sz w:val="22"/>
          <w:szCs w:val="22"/>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(2) Sözleşmedeki sürelerde son günün tatil gününe rastlaması halinde, süre takip eden işgününe kadar uzar.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 xml:space="preserve">(3) Metnin içeriğinin ve bağlamının imkân verdiği durumlarda tekil sözcüklerin çoğul anlamı, çoğul sözcüklerin de tekil anlamı kapsadığı addedilecektir. </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 xml:space="preserve">(4) Kişileri veya tarafları belirten sözcüklerin firmaları, şirketleri ve tüzel kişiliğe sahip bütün kuruluşları içerdiği addedilecektir.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Bildirimler ve yazılı haberleşmeler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 xml:space="preserve">(2) Sözleşme gereğince herhangi bir kişi tarafından iletilecek bütün bildirimler, kabuller/rızalar, onaylar, belgeler veya kararlar aksi belirtilmedikçe yazılı olacak ve bunların </w:t>
      </w:r>
      <w:r w:rsidRPr="00931C16">
        <w:rPr>
          <w:rFonts w:ascii="Arial" w:hAnsi="Arial" w:cs="Arial"/>
          <w:sz w:val="22"/>
          <w:szCs w:val="22"/>
        </w:rPr>
        <w:lastRenderedPageBreak/>
        <w:t>iletilmesi makul sebepler olmadıkça geciktirilmeyecek veya iletilmelerinden kaçınılmayacak, bütün sözlü talimatlar yazılı olarak teyit edilecektir.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sz w:val="22"/>
          <w:szCs w:val="22"/>
          <w:u w:val="single"/>
        </w:rPr>
      </w:pPr>
      <w:r w:rsidRPr="00931C16">
        <w:rPr>
          <w:rFonts w:ascii="Arial" w:hAnsi="Arial" w:cs="Arial"/>
          <w:b/>
          <w:sz w:val="22"/>
          <w:szCs w:val="22"/>
        </w:rPr>
        <w:t>Sözleşmeye davet</w:t>
      </w:r>
      <w:r w:rsidRPr="00931C16">
        <w:rPr>
          <w:rFonts w:ascii="Arial" w:hAnsi="Arial" w:cs="Arial"/>
          <w:b/>
          <w:sz w:val="22"/>
          <w:szCs w:val="22"/>
        </w:rPr>
        <w:tab/>
      </w:r>
    </w:p>
    <w:p w:rsidR="001046C0" w:rsidRPr="00931C16" w:rsidRDefault="001046C0" w:rsidP="001046C0">
      <w:pPr>
        <w:pStyle w:val="Balk8Char"/>
        <w:jc w:val="both"/>
        <w:rPr>
          <w:rFonts w:ascii="Arial" w:hAnsi="Arial" w:cs="Arial"/>
          <w:sz w:val="22"/>
          <w:szCs w:val="22"/>
        </w:rPr>
      </w:pPr>
      <w:r w:rsidRPr="00931C16">
        <w:rPr>
          <w:rFonts w:ascii="Arial" w:hAnsi="Arial" w:cs="Arial"/>
          <w:sz w:val="22"/>
          <w:szCs w:val="22"/>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1046C0" w:rsidRPr="00931C16" w:rsidRDefault="001046C0" w:rsidP="001046C0">
      <w:pPr>
        <w:tabs>
          <w:tab w:val="left" w:pos="0"/>
        </w:tabs>
        <w:ind w:right="-356"/>
        <w:jc w:val="both"/>
        <w:rPr>
          <w:rFonts w:ascii="Arial" w:hAnsi="Arial" w:cs="Arial"/>
          <w:sz w:val="22"/>
          <w:szCs w:val="22"/>
        </w:rPr>
      </w:pPr>
      <w:r w:rsidRPr="00931C16">
        <w:rPr>
          <w:rFonts w:ascii="Arial" w:hAnsi="Arial" w:cs="Arial"/>
          <w:sz w:val="22"/>
          <w:szCs w:val="22"/>
        </w:rPr>
        <w:t>(2) İsteklinin, bu davetin tebliğ tarihini izleyen beş (5) gün içinde kesin teminatı vererek (kesin teminat istenen işlerde) sözleşmeyi imzalaması şarttır.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İhalenin sözleşmeye bağlanması</w:t>
      </w:r>
    </w:p>
    <w:p w:rsidR="001046C0" w:rsidRPr="00931C16" w:rsidRDefault="001046C0" w:rsidP="001046C0">
      <w:pPr>
        <w:pStyle w:val="Balk1Char"/>
        <w:tabs>
          <w:tab w:val="left" w:pos="0"/>
        </w:tabs>
        <w:rPr>
          <w:rFonts w:ascii="Arial" w:hAnsi="Arial" w:cs="Arial"/>
          <w:sz w:val="22"/>
          <w:szCs w:val="22"/>
        </w:rPr>
      </w:pPr>
      <w:r w:rsidRPr="00931C16">
        <w:rPr>
          <w:rFonts w:ascii="Arial" w:hAnsi="Arial" w:cs="Arial"/>
          <w:sz w:val="22"/>
          <w:szCs w:val="22"/>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 yapılmasında isteklinin görev ve sorumluluğu</w:t>
      </w:r>
    </w:p>
    <w:p w:rsidR="001046C0" w:rsidRPr="00931C16" w:rsidRDefault="001046C0" w:rsidP="001046C0">
      <w:pPr>
        <w:pStyle w:val="Balk1Char"/>
        <w:tabs>
          <w:tab w:val="left" w:pos="0"/>
        </w:tabs>
        <w:rPr>
          <w:rFonts w:ascii="Arial" w:hAnsi="Arial" w:cs="Arial"/>
          <w:sz w:val="22"/>
          <w:szCs w:val="22"/>
        </w:rPr>
      </w:pPr>
      <w:r w:rsidRPr="00931C16">
        <w:rPr>
          <w:rFonts w:ascii="Arial" w:hAnsi="Arial" w:cs="Arial"/>
          <w:sz w:val="22"/>
          <w:szCs w:val="22"/>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1046C0" w:rsidRPr="00931C16" w:rsidRDefault="001046C0" w:rsidP="001046C0">
      <w:pPr>
        <w:pStyle w:val="Balk1Char"/>
        <w:tabs>
          <w:tab w:val="left" w:pos="0"/>
        </w:tabs>
        <w:rPr>
          <w:rFonts w:ascii="Arial" w:hAnsi="Arial" w:cs="Arial"/>
          <w:sz w:val="22"/>
          <w:szCs w:val="22"/>
        </w:rPr>
      </w:pPr>
      <w:r w:rsidRPr="00931C16">
        <w:rPr>
          <w:rFonts w:ascii="Arial" w:hAnsi="Arial" w:cs="Arial"/>
          <w:sz w:val="22"/>
          <w:szCs w:val="22"/>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1046C0" w:rsidRPr="00931C16" w:rsidRDefault="001046C0" w:rsidP="001046C0">
      <w:pPr>
        <w:tabs>
          <w:tab w:val="left" w:pos="567"/>
        </w:tabs>
        <w:jc w:val="both"/>
        <w:rPr>
          <w:rFonts w:ascii="Arial" w:hAnsi="Arial" w:cs="Arial"/>
          <w:sz w:val="22"/>
          <w:szCs w:val="22"/>
        </w:rPr>
      </w:pPr>
      <w:r w:rsidRPr="00931C16">
        <w:rPr>
          <w:rFonts w:ascii="Arial" w:hAnsi="Arial" w:cs="Arial"/>
          <w:sz w:val="22"/>
          <w:szCs w:val="22"/>
        </w:rPr>
        <w:t>(3) Bu zorunluluklara uyulmadığı takdirde, protesto çekmeye ve hüküm almaya gerek kalmaksızın ihale üzerinde kalan isteklinin geçici teminatı gelir kaydedilir ve ihale kararı iptal edilir.</w:t>
      </w:r>
    </w:p>
    <w:p w:rsidR="001046C0" w:rsidRPr="00931C16" w:rsidRDefault="001046C0" w:rsidP="001046C0">
      <w:pPr>
        <w:tabs>
          <w:tab w:val="left" w:pos="567"/>
        </w:tabs>
        <w:spacing w:before="120"/>
        <w:jc w:val="both"/>
        <w:rPr>
          <w:rFonts w:ascii="Arial" w:hAnsi="Arial" w:cs="Arial"/>
          <w:sz w:val="22"/>
          <w:szCs w:val="22"/>
        </w:rPr>
      </w:pPr>
      <w:r w:rsidRPr="00931C16">
        <w:rPr>
          <w:rFonts w:ascii="Arial" w:hAnsi="Arial" w:cs="Arial"/>
          <w:sz w:val="22"/>
          <w:szCs w:val="22"/>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1046C0" w:rsidRPr="00931C16" w:rsidRDefault="001046C0" w:rsidP="001046C0">
      <w:pPr>
        <w:tabs>
          <w:tab w:val="left" w:pos="567"/>
        </w:tabs>
        <w:spacing w:before="120"/>
        <w:jc w:val="both"/>
        <w:rPr>
          <w:rFonts w:ascii="Arial" w:hAnsi="Arial" w:cs="Arial"/>
          <w:shadow/>
          <w:sz w:val="22"/>
          <w:szCs w:val="22"/>
        </w:rPr>
      </w:pPr>
      <w:r w:rsidRPr="00931C16">
        <w:rPr>
          <w:rFonts w:ascii="Arial" w:hAnsi="Arial" w:cs="Arial"/>
          <w:sz w:val="22"/>
          <w:szCs w:val="22"/>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1046C0" w:rsidRPr="00931C16" w:rsidRDefault="001046C0" w:rsidP="001046C0">
      <w:pPr>
        <w:tabs>
          <w:tab w:val="left" w:pos="567"/>
        </w:tabs>
        <w:spacing w:before="120"/>
        <w:jc w:val="both"/>
        <w:rPr>
          <w:rFonts w:ascii="Arial" w:hAnsi="Arial" w:cs="Arial"/>
          <w:sz w:val="22"/>
          <w:szCs w:val="22"/>
        </w:rPr>
      </w:pPr>
      <w:r w:rsidRPr="00931C16">
        <w:rPr>
          <w:rFonts w:ascii="Arial" w:hAnsi="Arial" w:cs="Arial"/>
          <w:sz w:val="22"/>
          <w:szCs w:val="22"/>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 yapılmasında Sözleşme Makamının görev ve sorumluluğu</w:t>
      </w:r>
      <w:r w:rsidRPr="00931C16">
        <w:rPr>
          <w:rFonts w:ascii="Arial" w:hAnsi="Arial" w:cs="Arial"/>
          <w:b/>
          <w:sz w:val="22"/>
          <w:szCs w:val="22"/>
        </w:rPr>
        <w:tab/>
      </w:r>
    </w:p>
    <w:p w:rsidR="001046C0" w:rsidRPr="00931C16" w:rsidRDefault="001046C0" w:rsidP="001046C0">
      <w:pPr>
        <w:pStyle w:val="Balk1Char"/>
        <w:tabs>
          <w:tab w:val="left" w:pos="0"/>
        </w:tabs>
        <w:rPr>
          <w:rFonts w:ascii="Arial" w:hAnsi="Arial" w:cs="Arial"/>
          <w:sz w:val="22"/>
          <w:szCs w:val="22"/>
        </w:rPr>
      </w:pPr>
      <w:r w:rsidRPr="00931C16">
        <w:rPr>
          <w:rFonts w:ascii="Arial" w:hAnsi="Arial" w:cs="Arial"/>
          <w:sz w:val="22"/>
          <w:szCs w:val="22"/>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1046C0" w:rsidRPr="00931C16" w:rsidRDefault="001046C0" w:rsidP="001046C0">
      <w:pPr>
        <w:tabs>
          <w:tab w:val="left" w:pos="0"/>
        </w:tabs>
        <w:jc w:val="both"/>
        <w:rPr>
          <w:rFonts w:ascii="Arial" w:hAnsi="Arial" w:cs="Arial"/>
          <w:sz w:val="22"/>
          <w:szCs w:val="22"/>
        </w:rPr>
      </w:pPr>
      <w:r w:rsidRPr="00931C16">
        <w:rPr>
          <w:rFonts w:ascii="Arial" w:hAnsi="Arial" w:cs="Arial"/>
          <w:sz w:val="22"/>
          <w:szCs w:val="22"/>
        </w:rPr>
        <w:t>(2) Bu takdirde geçici teminatı geri verilir.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Sözleşmenin Devri, Alt Sözleşme</w:t>
      </w:r>
    </w:p>
    <w:p w:rsidR="001046C0" w:rsidRPr="00931C16" w:rsidRDefault="001046C0" w:rsidP="001046C0">
      <w:pPr>
        <w:jc w:val="both"/>
        <w:rPr>
          <w:rFonts w:ascii="Arial" w:hAnsi="Arial" w:cs="Arial"/>
          <w:sz w:val="22"/>
          <w:szCs w:val="22"/>
        </w:rPr>
      </w:pPr>
      <w:r w:rsidRPr="00931C16">
        <w:rPr>
          <w:rFonts w:ascii="Arial" w:hAnsi="Arial" w:cs="Arial"/>
          <w:sz w:val="22"/>
          <w:szCs w:val="22"/>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931C16" w:rsidRDefault="00931C16" w:rsidP="001046C0">
      <w:pPr>
        <w:spacing w:before="120"/>
        <w:jc w:val="center"/>
        <w:rPr>
          <w:rFonts w:ascii="Arial" w:hAnsi="Arial" w:cs="Arial"/>
          <w:b/>
          <w:sz w:val="22"/>
          <w:szCs w:val="22"/>
        </w:rPr>
      </w:pPr>
    </w:p>
    <w:p w:rsidR="00931C16" w:rsidRDefault="00931C16" w:rsidP="001046C0">
      <w:pPr>
        <w:spacing w:before="120"/>
        <w:jc w:val="center"/>
        <w:rPr>
          <w:rFonts w:ascii="Arial" w:hAnsi="Arial" w:cs="Arial"/>
          <w:b/>
          <w:sz w:val="22"/>
          <w:szCs w:val="22"/>
        </w:rPr>
      </w:pPr>
    </w:p>
    <w:p w:rsidR="00931C16" w:rsidRDefault="00931C16" w:rsidP="001046C0">
      <w:pPr>
        <w:spacing w:before="120"/>
        <w:jc w:val="center"/>
        <w:rPr>
          <w:rFonts w:ascii="Arial" w:hAnsi="Arial" w:cs="Arial"/>
          <w:b/>
          <w:sz w:val="22"/>
          <w:szCs w:val="22"/>
        </w:rPr>
      </w:pPr>
    </w:p>
    <w:p w:rsidR="001046C0" w:rsidRPr="00931C16" w:rsidRDefault="001046C0" w:rsidP="001046C0">
      <w:pPr>
        <w:spacing w:before="120"/>
        <w:jc w:val="center"/>
        <w:rPr>
          <w:rFonts w:ascii="Arial" w:hAnsi="Arial" w:cs="Arial"/>
          <w:b/>
          <w:sz w:val="22"/>
          <w:szCs w:val="22"/>
        </w:rPr>
      </w:pPr>
      <w:r w:rsidRPr="00931C16">
        <w:rPr>
          <w:rFonts w:ascii="Arial" w:hAnsi="Arial" w:cs="Arial"/>
          <w:b/>
          <w:sz w:val="22"/>
          <w:szCs w:val="22"/>
        </w:rPr>
        <w:lastRenderedPageBreak/>
        <w:t>SÖZLEŞME MAKAMININ YÜKÜMLÜLÜKLERİ</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Bilgi/doküman temini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Sözleşme Makamı sözleşmenin yürütülmesiyle ilgili olabilecek her türlü bilgi ve/veya dokümanı derhal Yükleniciye temin edecektir. Bu dokümanlar sözleşmenin sonunda Sözleşme Makamı’na iade 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Sözleşme Makamı, sözleşmenin başarıyla yürütülmesi bakımından Yüklenicinin makul olarak talep edebileceği bilgileri ona temin etmek için Yüklenici ile mümkün olduğu ölçüde işbirliği yapacaktır.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Sözleşme Makamı, sözleşmenin şaibeden uzak, etkin ve saydam işleyebilmesi için gerekli her türlü belgelnin temin edilmesini istemeye yetkilidir ve aynı zamanda gerekli girişimlerde bulunmakla yükümlüdür.</w:t>
      </w:r>
    </w:p>
    <w:p w:rsidR="001046C0" w:rsidRPr="00931C16" w:rsidRDefault="001046C0" w:rsidP="001046C0">
      <w:pPr>
        <w:jc w:val="both"/>
        <w:rPr>
          <w:rFonts w:ascii="Arial" w:hAnsi="Arial" w:cs="Arial"/>
          <w:sz w:val="22"/>
          <w:szCs w:val="22"/>
        </w:rPr>
      </w:pPr>
    </w:p>
    <w:p w:rsidR="001046C0" w:rsidRPr="00931C16" w:rsidRDefault="001046C0" w:rsidP="001046C0">
      <w:pPr>
        <w:ind w:left="702" w:hanging="645"/>
        <w:jc w:val="center"/>
        <w:rPr>
          <w:rFonts w:ascii="Arial" w:hAnsi="Arial" w:cs="Arial"/>
          <w:b/>
          <w:sz w:val="22"/>
          <w:szCs w:val="22"/>
        </w:rPr>
      </w:pPr>
      <w:r w:rsidRPr="00931C16">
        <w:rPr>
          <w:rFonts w:ascii="Arial" w:hAnsi="Arial" w:cs="Arial"/>
          <w:b/>
          <w:sz w:val="22"/>
          <w:szCs w:val="22"/>
        </w:rPr>
        <w:t>YÜKLENİCİNİN YÜKÜMLÜLÜKLERİ</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Genel yükümlülükler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1046C0" w:rsidRPr="00931C16" w:rsidRDefault="001046C0" w:rsidP="001046C0">
      <w:pPr>
        <w:jc w:val="both"/>
        <w:rPr>
          <w:rFonts w:ascii="Arial" w:hAnsi="Arial" w:cs="Arial"/>
          <w:sz w:val="22"/>
          <w:szCs w:val="22"/>
        </w:rPr>
      </w:pPr>
      <w:r w:rsidRPr="00931C16">
        <w:rPr>
          <w:rFonts w:ascii="Arial" w:hAnsi="Arial" w:cs="Arial"/>
          <w:sz w:val="22"/>
          <w:szCs w:val="22"/>
        </w:rPr>
        <w:t>(4) Yüklenici sözleşmeye konu işi azami özen, dikkat ve ihtimamı göstererek ve en iyi mesleki uygulamalara ve teamüllere riayet ederek gerçekleştirecektir.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(6) Verilen teklifin Sözleşmeye konu iş için gereken tüm standart araştırmaların yapılarak verildiği kabul edilir.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(9) Şayet Yüklenici iki veya daha fazla kişinin oluşturduğu bir konsorsiyum ya da ortak girişimden oluşuyorsa, bu kişilerin tümü sözleşme hükümlerini yerine getirmekten </w:t>
      </w:r>
      <w:r w:rsidRPr="00931C16">
        <w:rPr>
          <w:rFonts w:ascii="Arial" w:hAnsi="Arial" w:cs="Arial"/>
          <w:sz w:val="22"/>
          <w:szCs w:val="22"/>
        </w:rPr>
        <w:lastRenderedPageBreak/>
        <w:t>müştereken ve müteselsilen sorumlu olacaklardır. Bu sözleşmede öngörülen amaçlar çerçevesinde konsorsiyum ya da ortak girişim adına hareket etmek üzere tayin edilmiş bulunan kişi konsorsiyumu bağlama ve ilzam etme yetkisine sahip olacaktır.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(10) Sözleşme Makamı’nın önceden yazılı rızası olmaksızın konsorsiyum ya da ortak girişimin yapı ve bileşiminde yapılacak her türlü değişiklik sözleşmenin ihlali olarak addedilecektir.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(11) Kalkınma Ajansı ile Sözleşme Makamı arasındaki sözleşme hükümleri uyarınca Yüklenici, Kalkınma</w:t>
      </w:r>
      <w:r w:rsidRPr="00931C16">
        <w:rPr>
          <w:rFonts w:ascii="Arial" w:hAnsi="Arial" w:cs="Arial"/>
          <w:color w:val="000000"/>
          <w:sz w:val="22"/>
          <w:szCs w:val="22"/>
        </w:rPr>
        <w:t xml:space="preserve"> Ajansı’nın</w:t>
      </w:r>
      <w:r w:rsidRPr="00931C16">
        <w:rPr>
          <w:rFonts w:ascii="Arial" w:hAnsi="Arial" w:cs="Arial"/>
          <w:sz w:val="22"/>
          <w:szCs w:val="22"/>
        </w:rPr>
        <w:t xml:space="preserve"> mali katkısının yeterli ölçüde tanıtım ve reklâmının yapılması için gerekli bütün adımları atacaktır. Bu adımların </w:t>
      </w:r>
      <w:r w:rsidRPr="00931C16">
        <w:rPr>
          <w:rFonts w:ascii="Arial" w:hAnsi="Arial" w:cs="Arial"/>
          <w:color w:val="000000"/>
          <w:sz w:val="22"/>
          <w:szCs w:val="22"/>
        </w:rPr>
        <w:t xml:space="preserve">Kalkınma Ajansı </w:t>
      </w:r>
      <w:r w:rsidRPr="00931C16">
        <w:rPr>
          <w:rFonts w:ascii="Arial" w:hAnsi="Arial" w:cs="Arial"/>
          <w:sz w:val="22"/>
          <w:szCs w:val="22"/>
        </w:rPr>
        <w:t>tarafından tanımlanan ve yayımlanan tanınırlık ve görünürlük kurallarına uyması gereklidir.</w:t>
      </w:r>
    </w:p>
    <w:p w:rsidR="001046C0" w:rsidRPr="00931C16" w:rsidRDefault="001046C0" w:rsidP="001046C0">
      <w:pPr>
        <w:tabs>
          <w:tab w:val="left" w:pos="0"/>
        </w:tabs>
        <w:spacing w:before="120"/>
        <w:jc w:val="both"/>
        <w:rPr>
          <w:rFonts w:ascii="Arial" w:hAnsi="Arial" w:cs="Arial"/>
          <w:iCs/>
          <w:sz w:val="22"/>
          <w:szCs w:val="22"/>
        </w:rPr>
      </w:pPr>
      <w:r w:rsidRPr="00931C16">
        <w:rPr>
          <w:rFonts w:ascii="Arial" w:hAnsi="Arial" w:cs="Arial"/>
          <w:sz w:val="22"/>
          <w:szCs w:val="22"/>
        </w:rPr>
        <w:t xml:space="preserve">(12) </w:t>
      </w:r>
      <w:r w:rsidRPr="00931C16">
        <w:rPr>
          <w:rFonts w:ascii="Arial" w:hAnsi="Arial" w:cs="Arial"/>
          <w:iCs/>
          <w:sz w:val="22"/>
          <w:szCs w:val="22"/>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iCs/>
          <w:sz w:val="22"/>
          <w:szCs w:val="22"/>
        </w:rPr>
        <w:t xml:space="preserve">(13) </w:t>
      </w:r>
      <w:r w:rsidRPr="00931C16">
        <w:rPr>
          <w:rFonts w:ascii="Arial" w:hAnsi="Arial" w:cs="Arial"/>
          <w:sz w:val="22"/>
          <w:szCs w:val="22"/>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(14) Yapım işlerinde geçerli olmak üzere Özel Koşullar gerektiriyorsa Yüklenici, sözleşmenin uygulama programını hazırlayarak Sözleşme Makamının onayına sunacaktır. Program en azından aşağıdakileri ihtiva edecektir:</w:t>
      </w:r>
    </w:p>
    <w:p w:rsidR="001046C0" w:rsidRPr="00931C16" w:rsidRDefault="001046C0" w:rsidP="001046C0">
      <w:pPr>
        <w:ind w:left="720"/>
        <w:jc w:val="both"/>
        <w:rPr>
          <w:rFonts w:ascii="Arial" w:hAnsi="Arial" w:cs="Arial"/>
          <w:sz w:val="22"/>
          <w:szCs w:val="22"/>
        </w:rPr>
      </w:pPr>
      <w:r w:rsidRPr="00931C16">
        <w:rPr>
          <w:rFonts w:ascii="Arial" w:hAnsi="Arial" w:cs="Arial"/>
          <w:sz w:val="22"/>
          <w:szCs w:val="22"/>
        </w:rPr>
        <w:t>a) Yüklenicinin işlerin yürütülmesini önerdiği sıra;</w:t>
      </w:r>
    </w:p>
    <w:p w:rsidR="001046C0" w:rsidRPr="00931C16" w:rsidRDefault="001046C0" w:rsidP="001046C0">
      <w:pPr>
        <w:ind w:left="720"/>
        <w:jc w:val="both"/>
        <w:rPr>
          <w:rFonts w:ascii="Arial" w:hAnsi="Arial" w:cs="Arial"/>
          <w:sz w:val="22"/>
          <w:szCs w:val="22"/>
        </w:rPr>
      </w:pPr>
      <w:r w:rsidRPr="00931C16">
        <w:rPr>
          <w:rFonts w:ascii="Arial" w:hAnsi="Arial" w:cs="Arial"/>
          <w:sz w:val="22"/>
          <w:szCs w:val="22"/>
        </w:rPr>
        <w:t>b) Çizimlerin teslim alınması ve kabul edilmesi için son teslim tarihi;</w:t>
      </w:r>
    </w:p>
    <w:p w:rsidR="001046C0" w:rsidRPr="00931C16" w:rsidRDefault="001046C0" w:rsidP="001046C0">
      <w:pPr>
        <w:ind w:left="720"/>
        <w:jc w:val="both"/>
        <w:rPr>
          <w:rFonts w:ascii="Arial" w:hAnsi="Arial" w:cs="Arial"/>
          <w:sz w:val="22"/>
          <w:szCs w:val="22"/>
        </w:rPr>
      </w:pPr>
      <w:r w:rsidRPr="00931C16">
        <w:rPr>
          <w:rFonts w:ascii="Arial" w:hAnsi="Arial" w:cs="Arial"/>
          <w:sz w:val="22"/>
          <w:szCs w:val="22"/>
        </w:rPr>
        <w:t>c) Yüklenicinin işlerin yürütülmesi için önerdiği yöntemlerin genel bir tanımı;</w:t>
      </w:r>
    </w:p>
    <w:p w:rsidR="001046C0" w:rsidRPr="00931C16" w:rsidRDefault="001046C0" w:rsidP="001046C0">
      <w:pPr>
        <w:ind w:left="720"/>
        <w:jc w:val="both"/>
        <w:rPr>
          <w:rFonts w:ascii="Arial" w:hAnsi="Arial" w:cs="Arial"/>
          <w:sz w:val="22"/>
          <w:szCs w:val="22"/>
        </w:rPr>
      </w:pPr>
      <w:r w:rsidRPr="00931C16">
        <w:rPr>
          <w:rFonts w:ascii="Arial" w:hAnsi="Arial" w:cs="Arial"/>
          <w:sz w:val="22"/>
          <w:szCs w:val="22"/>
        </w:rPr>
        <w:t>d) Sözleşme Makamının ihtiyaç duyabileceği daha geniş bilgi ve ayrıntılar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(16) Sözleşme Makamı onayı olmadan programda hiçbir maddi değişiklik yapılmayacaktır</w:t>
      </w:r>
      <w:r w:rsidRPr="00931C16">
        <w:rPr>
          <w:rFonts w:ascii="Arial" w:hAnsi="Arial" w:cs="Arial"/>
          <w:b/>
          <w:sz w:val="22"/>
          <w:szCs w:val="22"/>
        </w:rPr>
        <w:t xml:space="preserve">. </w:t>
      </w:r>
      <w:r w:rsidRPr="00931C16">
        <w:rPr>
          <w:rFonts w:ascii="Arial" w:hAnsi="Arial" w:cs="Arial"/>
          <w:sz w:val="22"/>
          <w:szCs w:val="22"/>
        </w:rPr>
        <w:t>Bununla birlikte işlerin ilerlemesi</w:t>
      </w:r>
      <w:r w:rsidRPr="00931C16">
        <w:rPr>
          <w:rFonts w:ascii="Arial" w:hAnsi="Arial" w:cs="Arial"/>
          <w:b/>
          <w:sz w:val="22"/>
          <w:szCs w:val="22"/>
        </w:rPr>
        <w:t xml:space="preserve"> </w:t>
      </w:r>
      <w:r w:rsidRPr="00931C16">
        <w:rPr>
          <w:rFonts w:ascii="Arial" w:hAnsi="Arial" w:cs="Arial"/>
          <w:sz w:val="22"/>
          <w:szCs w:val="22"/>
        </w:rPr>
        <w:t>programa uymazsa, Sözleşme Makamı Yükleniciye programı gözden geçirme talimatı verebilir ve gözden geçirilmiş programı onay için kendisine sunmasını isteyebilir.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(18) Yüklenici, Sözleşme Makamının tesislerin tüm bölümleri için bakım yapabilmesi, çalıştırması, ayarlaması ve onarması için ihtiyaç duyacağı bakım ve kullanma kılavuzlarını, çizimlerle birlikte sağlayacaktır.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lastRenderedPageBreak/>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İş ahlakı / davranış kuralları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(6) Yüklenici, sözleşme ile ilgili olarak alınan belge ve bilgilerin tamamına hususi ve gizli muamelesi yapacaktır. Yazılı izin olmaksızın sözleşmenin ayrıntıları yayımlanamaz, açıklanamaz. </w:t>
      </w:r>
    </w:p>
    <w:p w:rsidR="001046C0" w:rsidRPr="00931C16" w:rsidRDefault="001046C0" w:rsidP="001046C0">
      <w:pPr>
        <w:keepNext/>
        <w:numPr>
          <w:ilvl w:val="0"/>
          <w:numId w:val="1"/>
        </w:numPr>
        <w:overflowPunct w:val="0"/>
        <w:autoSpaceDE w:val="0"/>
        <w:autoSpaceDN w:val="0"/>
        <w:adjustRightInd w:val="0"/>
        <w:spacing w:before="120"/>
        <w:ind w:left="357" w:hanging="357"/>
        <w:jc w:val="both"/>
        <w:textAlignment w:val="baseline"/>
        <w:rPr>
          <w:rFonts w:ascii="Arial" w:hAnsi="Arial" w:cs="Arial"/>
          <w:b/>
          <w:sz w:val="22"/>
          <w:szCs w:val="22"/>
        </w:rPr>
      </w:pPr>
      <w:r w:rsidRPr="00931C16">
        <w:rPr>
          <w:rFonts w:ascii="Arial" w:hAnsi="Arial" w:cs="Arial"/>
          <w:b/>
          <w:sz w:val="22"/>
          <w:szCs w:val="22"/>
        </w:rPr>
        <w:t>Çıkar çatışması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w:t>
      </w:r>
      <w:r w:rsidRPr="00931C16">
        <w:rPr>
          <w:rFonts w:ascii="Arial" w:hAnsi="Arial" w:cs="Arial"/>
          <w:sz w:val="22"/>
          <w:szCs w:val="22"/>
        </w:rPr>
        <w:lastRenderedPageBreak/>
        <w:t>olmak üzere projeye ait işleri, tedarik faaliyetlerini ve diğer hizmetleri yürütmekten men edileceklerdir.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(4) Devlet memurları ve kamu sektöründe çalışan diğer kişiler, idari statüleri ve durumları her ne olursa olsun, Sözleşme Makamı tarafından önceden yazılı onay verilmedikçe </w:t>
      </w:r>
      <w:r w:rsidRPr="00931C16">
        <w:rPr>
          <w:rFonts w:ascii="Arial" w:hAnsi="Arial" w:cs="Arial"/>
          <w:color w:val="000000"/>
          <w:sz w:val="22"/>
          <w:szCs w:val="22"/>
        </w:rPr>
        <w:t xml:space="preserve">Kalkınma Ajansı </w:t>
      </w:r>
      <w:r w:rsidRPr="00931C16">
        <w:rPr>
          <w:rFonts w:ascii="Arial" w:hAnsi="Arial" w:cs="Arial"/>
          <w:sz w:val="22"/>
          <w:szCs w:val="22"/>
        </w:rPr>
        <w:t>tarafından finanse edilen sözleşmelerde uzman olarak görevlendirilemeyeceklerdir. Söz konusu kişilerin bu kapsamda görevlendirilmeleri halinde proje bütçesinden herhangi bir ödeme yapılamaz.</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931C16">
        <w:rPr>
          <w:rFonts w:ascii="Arial" w:hAnsi="Arial" w:cs="Arial"/>
          <w:color w:val="000000"/>
          <w:sz w:val="22"/>
          <w:szCs w:val="22"/>
        </w:rPr>
        <w:t xml:space="preserve"> Kalkınma Ajansı </w:t>
      </w:r>
      <w:r w:rsidRPr="00931C16">
        <w:rPr>
          <w:rFonts w:ascii="Arial" w:hAnsi="Arial" w:cs="Arial"/>
          <w:sz w:val="22"/>
          <w:szCs w:val="22"/>
        </w:rPr>
        <w:t>mali desteklerinden yararlanamazlar.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İdari ve mali cezalar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1046C0" w:rsidRPr="00931C16" w:rsidRDefault="001046C0" w:rsidP="001046C0">
      <w:pPr>
        <w:jc w:val="both"/>
        <w:rPr>
          <w:rFonts w:ascii="Arial" w:hAnsi="Arial" w:cs="Arial"/>
          <w:sz w:val="22"/>
          <w:szCs w:val="22"/>
        </w:rPr>
      </w:pPr>
      <w:r w:rsidRPr="00931C16">
        <w:rPr>
          <w:rFonts w:ascii="Arial" w:hAnsi="Arial" w:cs="Arial"/>
          <w:sz w:val="22"/>
          <w:szCs w:val="22"/>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Tazmin etme yükümlülüğü</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a)</w:t>
      </w:r>
      <w:r w:rsidRPr="00931C16">
        <w:rPr>
          <w:rFonts w:ascii="Arial" w:hAnsi="Arial" w:cs="Arial"/>
          <w:sz w:val="22"/>
          <w:szCs w:val="22"/>
        </w:rPr>
        <w:tab/>
        <w:t xml:space="preserve">Sözleşme Makamı söz konusu iddia, talep, dava, kayıp ve zararları öğrenmesinden itibaren en geç 30 gün içinde bunları Yükleniciye bildirecektir; </w:t>
      </w:r>
      <w:r w:rsidRPr="00931C16">
        <w:rPr>
          <w:rFonts w:ascii="Arial" w:hAnsi="Arial" w:cs="Arial"/>
          <w:b/>
          <w:sz w:val="22"/>
          <w:szCs w:val="22"/>
        </w:rPr>
        <w:t xml:space="preserve"> </w:t>
      </w:r>
      <w:r w:rsidRPr="00931C16">
        <w:rPr>
          <w:rFonts w:ascii="Arial" w:hAnsi="Arial" w:cs="Arial"/>
          <w:sz w:val="22"/>
          <w:szCs w:val="22"/>
        </w:rPr>
        <w:t xml:space="preserve">        </w:t>
      </w:r>
    </w:p>
    <w:p w:rsidR="001046C0" w:rsidRPr="00931C16" w:rsidRDefault="001046C0" w:rsidP="001046C0">
      <w:pPr>
        <w:ind w:left="227" w:firstLine="45"/>
        <w:jc w:val="both"/>
        <w:rPr>
          <w:rFonts w:ascii="Arial" w:hAnsi="Arial" w:cs="Arial"/>
          <w:b/>
          <w:sz w:val="22"/>
          <w:szCs w:val="22"/>
        </w:rPr>
      </w:pPr>
      <w:r w:rsidRPr="00931C16">
        <w:rPr>
          <w:rFonts w:ascii="Arial" w:hAnsi="Arial" w:cs="Arial"/>
          <w:sz w:val="22"/>
          <w:szCs w:val="22"/>
        </w:rPr>
        <w:t>b)</w:t>
      </w:r>
      <w:r w:rsidRPr="00931C16">
        <w:rPr>
          <w:rFonts w:ascii="Arial" w:hAnsi="Arial" w:cs="Arial"/>
          <w:sz w:val="22"/>
          <w:szCs w:val="22"/>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931C16">
        <w:rPr>
          <w:rFonts w:ascii="Arial" w:hAnsi="Arial" w:cs="Arial"/>
          <w:b/>
          <w:sz w:val="22"/>
          <w:szCs w:val="22"/>
        </w:rPr>
        <w:t xml:space="preserve"> </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c)</w:t>
      </w:r>
      <w:r w:rsidRPr="00931C16">
        <w:rPr>
          <w:rFonts w:ascii="Arial" w:hAnsi="Arial" w:cs="Arial"/>
          <w:sz w:val="22"/>
          <w:szCs w:val="22"/>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931C16">
        <w:rPr>
          <w:rFonts w:ascii="Arial" w:hAnsi="Arial" w:cs="Arial"/>
          <w:b/>
          <w:sz w:val="22"/>
          <w:szCs w:val="22"/>
        </w:rPr>
        <w:t xml:space="preserve">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Yüklenici, tüm masraf ve giderleri kendisine ait olmak üzere, Sözleşme Makamı’nın talebi halinde, Yüklenicinin sözleşme altındaki yükümlülüklerini yerine getirmemesi durumunda </w:t>
      </w:r>
      <w:r w:rsidRPr="00931C16">
        <w:rPr>
          <w:rFonts w:ascii="Arial" w:hAnsi="Arial" w:cs="Arial"/>
          <w:sz w:val="22"/>
          <w:szCs w:val="22"/>
        </w:rPr>
        <w:lastRenderedPageBreak/>
        <w:t xml:space="preserve">sözleşme konusu işlerin yürütülmesinde meydana gelen her türlü kusur ve hatayı giderecektir.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Yüklenici aşağıdaki sebeplerden ötürü bulunulan iddia, talep, dava, kayıp ve zararlar için hiçbir şekilde sorumluluk taşımayacaktır:</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a)</w:t>
      </w:r>
      <w:r w:rsidRPr="00931C16">
        <w:rPr>
          <w:rFonts w:ascii="Arial" w:hAnsi="Arial" w:cs="Arial"/>
          <w:sz w:val="22"/>
          <w:szCs w:val="22"/>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b)</w:t>
      </w:r>
      <w:r w:rsidRPr="00931C16">
        <w:rPr>
          <w:rFonts w:ascii="Arial" w:hAnsi="Arial" w:cs="Arial"/>
          <w:sz w:val="22"/>
          <w:szCs w:val="22"/>
        </w:rPr>
        <w:tab/>
        <w:t>Yüklenicinin talimatlarının Sözleşme Makamı’nın vekilleri, çalışanları veya bağımsız Yüklenicileri tarafından yanlış ve uygunsuz şekilde uygulanması.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Sağlık, sigorta ve iş güvenliği düzenlemeleri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Söz konusu sigorta poliçesi sözleşme süresince aşağıdaki hususları sigorta teminatı kapsamında bulunduracaktır:     </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a)</w:t>
      </w:r>
      <w:r w:rsidRPr="00931C16">
        <w:rPr>
          <w:rFonts w:ascii="Arial" w:hAnsi="Arial" w:cs="Arial"/>
          <w:sz w:val="22"/>
          <w:szCs w:val="22"/>
        </w:rPr>
        <w:tab/>
        <w:t xml:space="preserve">Yüklenicinin, çalıştırdığı personeli etkileyen hastalık ve iş kazaları bakımından sorumluluğu;  </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b)</w:t>
      </w:r>
      <w:r w:rsidRPr="00931C16">
        <w:rPr>
          <w:rFonts w:ascii="Arial" w:hAnsi="Arial" w:cs="Arial"/>
          <w:sz w:val="22"/>
          <w:szCs w:val="22"/>
        </w:rPr>
        <w:tab/>
        <w:t>Sözleşmenin ifasında kullanılan Sözleşme Makamı ekipmanlarının kaybolması veya hasar görmesi;</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c)</w:t>
      </w:r>
      <w:r w:rsidRPr="00931C16">
        <w:rPr>
          <w:rFonts w:ascii="Arial" w:hAnsi="Arial" w:cs="Arial"/>
          <w:sz w:val="22"/>
          <w:szCs w:val="22"/>
        </w:rPr>
        <w:tab/>
        <w:t xml:space="preserve">Sözleşmenin ifasından kaynaklanan sebeplerle üçüncü şahısların/tarafların veya Sözleşme Makamı’nın ve çalışanlarının kazaya maruz kalması halinde üstlenilecek hukuki sorumluluk ve  </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d)</w:t>
      </w:r>
      <w:r w:rsidRPr="00931C16">
        <w:rPr>
          <w:rFonts w:ascii="Arial" w:hAnsi="Arial" w:cs="Arial"/>
          <w:sz w:val="22"/>
          <w:szCs w:val="22"/>
        </w:rPr>
        <w:tab/>
        <w:t>Sözleşmenin ifasıyla ilgili olarak kaza sonucu meydana gelecek ölümler veya kaza neticesinde oluşabilecek bedensel yaralanmalar dolayısıyla ortaya çıkacak kalıcı sakatlık veya iş göremezlik.</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Yüklenici, Sözleşme Makamı veya Proje Yöneticisi tarafından gerekli görülen zamanlarda sosyal güvenlik poliçelerine ve primlerin düzenli olarak ödendiğine dair kanıtları gecikmeksizin ibraz edecektir.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Yüklenici, çalışanları ve uzmanları için bu kişilerin maruz kalabilecekleri tehlikelere karşı gerekli emniyet ve iş güvenliği tedbirlerini alacaktır.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Fikri ve sınaî mülkiyet hakları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Sözleşmenin yürütülmesi sırasında Yüklenici tarafından edinilen, derlenen veya hazırlanan haritalar, şemalar, çizimler, şartnameler, spesifikasyonlar, planlar, istatistikler, </w:t>
      </w:r>
      <w:r w:rsidRPr="00931C16">
        <w:rPr>
          <w:rFonts w:ascii="Arial" w:hAnsi="Arial" w:cs="Arial"/>
          <w:sz w:val="22"/>
          <w:szCs w:val="22"/>
        </w:rPr>
        <w:lastRenderedPageBreak/>
        <w:t>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1046C0" w:rsidRPr="00931C16" w:rsidRDefault="001046C0" w:rsidP="001046C0">
      <w:pPr>
        <w:keepNext/>
        <w:numPr>
          <w:ilvl w:val="0"/>
          <w:numId w:val="1"/>
        </w:numPr>
        <w:overflowPunct w:val="0"/>
        <w:autoSpaceDE w:val="0"/>
        <w:autoSpaceDN w:val="0"/>
        <w:adjustRightInd w:val="0"/>
        <w:spacing w:before="120"/>
        <w:ind w:left="357" w:hanging="357"/>
        <w:jc w:val="both"/>
        <w:textAlignment w:val="baseline"/>
        <w:rPr>
          <w:rFonts w:ascii="Arial" w:hAnsi="Arial" w:cs="Arial"/>
          <w:b/>
          <w:sz w:val="22"/>
          <w:szCs w:val="22"/>
        </w:rPr>
      </w:pPr>
      <w:r w:rsidRPr="00931C16">
        <w:rPr>
          <w:rFonts w:ascii="Arial" w:hAnsi="Arial" w:cs="Arial"/>
          <w:b/>
          <w:sz w:val="22"/>
          <w:szCs w:val="22"/>
        </w:rPr>
        <w:t>Personel ve ekipman</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Yüklenici:</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a)</w:t>
      </w:r>
      <w:r w:rsidRPr="00931C16">
        <w:rPr>
          <w:rFonts w:ascii="Arial" w:hAnsi="Arial" w:cs="Arial"/>
          <w:sz w:val="22"/>
          <w:szCs w:val="22"/>
        </w:rPr>
        <w:tab/>
        <w:t>Personele işbaşı yaptırılması için önerilen zaman çizelgesini sözleşmenin her iki tarafça imzalanmasını takip eden 7 gün içinde Proje Yöneticisi’ne iletecektir;</w:t>
      </w:r>
    </w:p>
    <w:p w:rsidR="001046C0" w:rsidRPr="00931C16" w:rsidRDefault="001046C0" w:rsidP="001046C0">
      <w:pPr>
        <w:ind w:firstLine="227"/>
        <w:jc w:val="both"/>
        <w:rPr>
          <w:rFonts w:ascii="Arial" w:hAnsi="Arial" w:cs="Arial"/>
          <w:sz w:val="22"/>
          <w:szCs w:val="22"/>
        </w:rPr>
      </w:pPr>
      <w:r w:rsidRPr="00931C16">
        <w:rPr>
          <w:rFonts w:ascii="Arial" w:hAnsi="Arial" w:cs="Arial"/>
          <w:sz w:val="22"/>
          <w:szCs w:val="22"/>
        </w:rPr>
        <w:t>b)</w:t>
      </w:r>
      <w:r w:rsidRPr="00931C16">
        <w:rPr>
          <w:rFonts w:ascii="Arial" w:hAnsi="Arial" w:cs="Arial"/>
          <w:sz w:val="22"/>
          <w:szCs w:val="22"/>
        </w:rPr>
        <w:tab/>
        <w:t xml:space="preserve">Her bir personelin geliş ve gidiş tarihlerini Proje Yöneticisi’ne bildirecektir; </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c)</w:t>
      </w:r>
      <w:r w:rsidRPr="00931C16">
        <w:rPr>
          <w:rFonts w:ascii="Arial" w:hAnsi="Arial" w:cs="Arial"/>
          <w:sz w:val="22"/>
          <w:szCs w:val="22"/>
        </w:rPr>
        <w:tab/>
        <w:t xml:space="preserve">Kilit uzman statüsünde olmayan personelin atanması için gerekli yazılı onayın verilmesine ilişkin talebini Proje Yöneticisi’ne sunacaktır.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Yüklenici, personelinin belirlenmiş görevlerini etkin ve verimli bir şekilde yapabilmeleri için gerekli ekipman ve destek malzemelerinin temini ve idamesi amacıyla lüzumlu her türlü tedbiri alacaktır.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Personelin değiştirilmesi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 Sözleşme Makamı’nın önceden yazılı onayı olmaksızın, mutabık kalınmış personelde değişiklik yapmayacaktır. Yüklenici aşağıdaki durumlarda kendi inisiyatifiyle personel değişikliği teklif etmelidir:</w:t>
      </w:r>
    </w:p>
    <w:p w:rsidR="001046C0" w:rsidRPr="00931C16" w:rsidRDefault="001046C0" w:rsidP="001046C0">
      <w:pPr>
        <w:ind w:firstLine="227"/>
        <w:jc w:val="both"/>
        <w:rPr>
          <w:rFonts w:ascii="Arial" w:hAnsi="Arial" w:cs="Arial"/>
          <w:sz w:val="22"/>
          <w:szCs w:val="22"/>
        </w:rPr>
      </w:pPr>
      <w:r w:rsidRPr="00931C16">
        <w:rPr>
          <w:rFonts w:ascii="Arial" w:hAnsi="Arial" w:cs="Arial"/>
          <w:sz w:val="22"/>
          <w:szCs w:val="22"/>
        </w:rPr>
        <w:t>a)</w:t>
      </w:r>
      <w:r w:rsidRPr="00931C16">
        <w:rPr>
          <w:rFonts w:ascii="Arial" w:hAnsi="Arial" w:cs="Arial"/>
          <w:sz w:val="22"/>
          <w:szCs w:val="22"/>
        </w:rPr>
        <w:tab/>
        <w:t>Personelin ölümü, hastalanması veya kaza geçirmesi.</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b)</w:t>
      </w:r>
      <w:r w:rsidRPr="00931C16">
        <w:rPr>
          <w:rFonts w:ascii="Arial" w:hAnsi="Arial" w:cs="Arial"/>
          <w:sz w:val="22"/>
          <w:szCs w:val="22"/>
        </w:rPr>
        <w:tab/>
        <w:t>Yüklenicinin kontrolü dışındaki nedenlerle (örneğin istifa, v.b.) personel değişikliğinin gerekli olması.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w:t>
      </w:r>
      <w:r w:rsidRPr="00931C16">
        <w:rPr>
          <w:rFonts w:ascii="Arial" w:hAnsi="Arial" w:cs="Arial"/>
          <w:sz w:val="22"/>
          <w:szCs w:val="22"/>
        </w:rPr>
        <w:lastRenderedPageBreak/>
        <w:t>Ancak bu takdirde, önerilen yeni elemanın ücreti, sahip olduğu niteliklere uygun düzeyi yansıtacak şekilde tekrar müzakere 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1046C0" w:rsidRPr="00931C16" w:rsidRDefault="001046C0" w:rsidP="001046C0">
      <w:pPr>
        <w:tabs>
          <w:tab w:val="left" w:pos="0"/>
        </w:tabs>
        <w:spacing w:before="120"/>
        <w:jc w:val="center"/>
        <w:rPr>
          <w:rFonts w:ascii="Arial" w:hAnsi="Arial" w:cs="Arial"/>
          <w:b/>
          <w:sz w:val="22"/>
          <w:szCs w:val="22"/>
        </w:rPr>
      </w:pPr>
      <w:r w:rsidRPr="00931C16">
        <w:rPr>
          <w:rFonts w:ascii="Arial" w:hAnsi="Arial" w:cs="Arial"/>
          <w:b/>
          <w:sz w:val="22"/>
          <w:szCs w:val="22"/>
        </w:rPr>
        <w:t>SÖZLEŞMENİN İFA EDİLMESİ</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Sözleşmenin ifasında gecikmeler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Maktu zarar-ziyan bedeline ilişkin günlük oran sözleşme bedelinin ifa süresine ait gün sayısına bölünmesi suretiyle hesaplanır.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Eğer bu maktu zarar-ziyan bedeli tutarı sözleşme bedelinin %15’ini aşarsa, Sözleşme Makamı, Yükleniciye bildirimde bulunduktan sonra sözleşmeyi feshedebilir ve işleri Yüklenicinin namı hesabına tamamlayabilir.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Sözleşmede değişiklikler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1046C0" w:rsidRPr="00931C16" w:rsidRDefault="001046C0" w:rsidP="001046C0">
      <w:pPr>
        <w:numPr>
          <w:ilvl w:val="0"/>
          <w:numId w:val="2"/>
        </w:numPr>
        <w:overflowPunct w:val="0"/>
        <w:autoSpaceDE w:val="0"/>
        <w:autoSpaceDN w:val="0"/>
        <w:adjustRightInd w:val="0"/>
        <w:spacing w:before="120"/>
        <w:ind w:left="1080" w:hanging="360"/>
        <w:jc w:val="both"/>
        <w:textAlignment w:val="baseline"/>
        <w:rPr>
          <w:rFonts w:ascii="Arial" w:hAnsi="Arial" w:cs="Arial"/>
          <w:sz w:val="22"/>
          <w:szCs w:val="22"/>
        </w:rPr>
      </w:pPr>
      <w:r w:rsidRPr="00931C16">
        <w:rPr>
          <w:rFonts w:ascii="Arial" w:hAnsi="Arial" w:cs="Arial"/>
          <w:sz w:val="22"/>
          <w:szCs w:val="22"/>
        </w:rPr>
        <w:t xml:space="preserve">İfa edilecek hizmete veya alınacak tedbirlere ilişkin bir açıklama ve bir uygulama programı ve </w:t>
      </w:r>
    </w:p>
    <w:p w:rsidR="001046C0" w:rsidRPr="00931C16" w:rsidRDefault="001046C0" w:rsidP="001046C0">
      <w:pPr>
        <w:numPr>
          <w:ilvl w:val="0"/>
          <w:numId w:val="2"/>
        </w:numPr>
        <w:overflowPunct w:val="0"/>
        <w:autoSpaceDE w:val="0"/>
        <w:autoSpaceDN w:val="0"/>
        <w:adjustRightInd w:val="0"/>
        <w:spacing w:before="120"/>
        <w:ind w:left="1080" w:hanging="360"/>
        <w:jc w:val="both"/>
        <w:textAlignment w:val="baseline"/>
        <w:rPr>
          <w:rFonts w:ascii="Arial" w:hAnsi="Arial" w:cs="Arial"/>
          <w:sz w:val="22"/>
          <w:szCs w:val="22"/>
        </w:rPr>
      </w:pPr>
      <w:r w:rsidRPr="00931C16">
        <w:rPr>
          <w:rFonts w:ascii="Arial" w:hAnsi="Arial" w:cs="Arial"/>
          <w:sz w:val="22"/>
          <w:szCs w:val="22"/>
        </w:rPr>
        <w:t xml:space="preserve">Sözleşme ifa programında veya Yüklenicinin sözleşme altındaki yükümlülüklerinde gerekli değişiklikler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(6) Sözleşme Makamı’nın sözleşmede belirtilen banka hesabına yaptığı ödemeler onun bu konudaki sorumluluğunu ortadan kaldırmış olarak addedilecektir.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lastRenderedPageBreak/>
        <w:t>(7) Hiçbir değişiklik geçmişe dönük olarak yapılamaz. İdari emir veya zeyilname şeklinde olmayan veya iş bu Madde kapsamında düzenlenen hükümlere uygun olarak yapılmayan sözleşme değişiklikleri geçersiz ve hükümsüz sayılacaktır.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Çalışma saatleri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Yüklenicinin veya Yüklenici personelinin çalışma günleri ve saatleri işin gerektirdiği şartlara ve yasa, yönetmelik ve teamüllerine göre belirlenecektir.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Yüklenici çalışma saatlerini kendi inisiyatifiyle değiştiremez. Çalışma saatlerinin, Sözleşme Makamının çalışma saatleriyle uyumlu olması ve olası değişikliklerde Sözleşme Makamının onayının alınması zorunludur.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İzinler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Sözleşmenin uygulama süresi sırasında Yüklenici tarafından uzmanları ya da kilit personeli için alınacak yıllık izinler Proje Yöneticisi’nin onaylayacağı bir zamanda kullanılmak zorundadır.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Kayıtlar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Adli ve idari mercilerce yapılacak incelemeler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Yüklenici, adli ve idari mercilerin kolaylıkla inceleme yapabilmeleri için dokümanları çabuk erişilebilir ve dosyalanmış şekilde tutacaktır.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Yüklenici, adli ve idari merciler tarafından gerçekleştirilecek incelemelerde, görevlilere gerekli kolaylığı sağlayacak, talep edilen bilgi ve belgeleri zamanında temin edecektir.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Ara ve nihai raporlar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lastRenderedPageBreak/>
        <w:t>(2) Sözleşme süresinin sona ermesinden hemen önce, Yüklenici bir nihai rapor taslağı hazırlayacak ve bu raporda -eğer varsa- sözleşmenin yürütülmesi sırasında ortaya çıkmış olan başlıca problemlerin kritiği de yer alacaktır.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Bu nihai rapor, sözleşme ifa süresinin sona ermesinden itibaren en geç 30 gün içinde Proje Yöneticisi’ne iletilecektir. Sözleşme Makamını bağlamayacaktır.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Sözleşmenin safhalar halinde ifa edildiği durumlarda, her bir safhanın ifa edilmesi üzerine Yüklenici bir kesin hakediş raporu düzenleyecektir.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Raporların ve dokümanların onaylanması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 tarafından hazırlanıp iletilen raporların ve dokümanların Sözleşme Makamı tarafından onaylanması bunların sözleşme şartlarına uygun olduğunun tasdik edildiği anlamına gelecektir.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Sözleşmenin safhalar halinde ifa edildiği durumlarda, bu safhaların eş zamanlı olarak yürütüldüğü haller hariç olmak üzere, herbir safhanın ifa edilmesi Sözleşme Makamı’nın bir önceki safhayı onaylamasına tabi bulunacaktır.</w:t>
      </w:r>
    </w:p>
    <w:p w:rsidR="001046C0" w:rsidRPr="00931C16" w:rsidRDefault="001046C0" w:rsidP="001046C0">
      <w:pPr>
        <w:tabs>
          <w:tab w:val="left" w:pos="0"/>
        </w:tabs>
        <w:spacing w:before="120"/>
        <w:jc w:val="center"/>
        <w:rPr>
          <w:rFonts w:ascii="Arial" w:hAnsi="Arial" w:cs="Arial"/>
          <w:b/>
          <w:sz w:val="22"/>
          <w:szCs w:val="22"/>
        </w:rPr>
      </w:pPr>
      <w:r w:rsidRPr="00931C16">
        <w:rPr>
          <w:rFonts w:ascii="Arial" w:hAnsi="Arial" w:cs="Arial"/>
          <w:b/>
          <w:sz w:val="22"/>
          <w:szCs w:val="22"/>
        </w:rPr>
        <w:t>ÖDEMELER VE BORÇ TUTARLARININ TAHSİLİ</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Ön Ödeme ve Ödemeler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Sözleşmenin Özel Koşullarında açıkça belirtilmek kaydıyla sözleşme bedelinin %20’sini geçmeyecek oranda ön ödeme yapılabilir. Bu durumda Yüklenici ön ödeme tutarı kadar avans teminat mektubu sunacaktır. </w:t>
      </w:r>
    </w:p>
    <w:p w:rsidR="001046C0" w:rsidRPr="00931C16" w:rsidRDefault="001046C0" w:rsidP="001046C0">
      <w:pPr>
        <w:tabs>
          <w:tab w:val="left" w:pos="0"/>
        </w:tabs>
        <w:spacing w:before="120"/>
        <w:jc w:val="both"/>
        <w:rPr>
          <w:rFonts w:ascii="Arial" w:hAnsi="Arial" w:cs="Arial"/>
          <w:bCs/>
          <w:sz w:val="22"/>
          <w:szCs w:val="22"/>
        </w:rPr>
      </w:pPr>
      <w:r w:rsidRPr="00931C16">
        <w:rPr>
          <w:rFonts w:ascii="Arial" w:hAnsi="Arial" w:cs="Arial"/>
          <w:sz w:val="22"/>
          <w:szCs w:val="22"/>
        </w:rPr>
        <w:t>(2) Yapım işi ve hizmet alımı sözleşmelerinde ödemeler hakediş esasına göre yapılacaktır. Sözleşme Makamı,</w:t>
      </w:r>
      <w:r w:rsidRPr="00931C16">
        <w:rPr>
          <w:rFonts w:ascii="Arial" w:hAnsi="Arial" w:cs="Arial"/>
          <w:bCs/>
          <w:sz w:val="22"/>
          <w:szCs w:val="22"/>
        </w:rPr>
        <w:t xml:space="preserve"> Yüklenicinin ödeme için gerekli evrakları ve ödeme talebini intikal ettirmesinden itibaren inceleme yapacak ve ödemenin yapılması için uygunluğun tespit edilmesi üzerine transfer gerçekleştirilecektir. </w:t>
      </w:r>
    </w:p>
    <w:p w:rsidR="001046C0" w:rsidRPr="00931C16" w:rsidRDefault="001046C0" w:rsidP="001046C0">
      <w:pPr>
        <w:tabs>
          <w:tab w:val="left" w:pos="0"/>
        </w:tabs>
        <w:spacing w:before="120"/>
        <w:jc w:val="both"/>
        <w:rPr>
          <w:rFonts w:ascii="Arial" w:hAnsi="Arial" w:cs="Arial"/>
          <w:bCs/>
          <w:sz w:val="22"/>
          <w:szCs w:val="22"/>
        </w:rPr>
      </w:pPr>
      <w:r w:rsidRPr="00931C16">
        <w:rPr>
          <w:rFonts w:ascii="Arial" w:hAnsi="Arial" w:cs="Arial"/>
          <w:bCs/>
          <w:sz w:val="22"/>
          <w:szCs w:val="22"/>
        </w:rPr>
        <w:t>(3) Mal alımı sözleşmelerinde ödemeler, sözleşme konusu malın teslimini takiben yapılacaktır. Ön ödeme öngörülmesi durumunda, sipariş mektubunu takiben ön ödeme yapılır ve bakiye mal tesliminde faturaya istinaden ödenir.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Giderlerin incelenmesi ve doğrulanması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Yüklenici, denetçiye inceleme yapabilmesi için bütün giriş ve erişim haklarını tanıyacaktır.</w:t>
      </w:r>
    </w:p>
    <w:p w:rsidR="001046C0" w:rsidRPr="00931C16" w:rsidRDefault="001046C0" w:rsidP="001046C0">
      <w:pPr>
        <w:jc w:val="both"/>
        <w:rPr>
          <w:rFonts w:ascii="Arial" w:hAnsi="Arial" w:cs="Arial"/>
          <w:sz w:val="22"/>
          <w:szCs w:val="22"/>
        </w:rPr>
      </w:pPr>
      <w:r w:rsidRPr="00931C16">
        <w:rPr>
          <w:rFonts w:ascii="Arial" w:hAnsi="Arial" w:cs="Arial"/>
          <w:sz w:val="22"/>
          <w:szCs w:val="22"/>
        </w:rPr>
        <w:t xml:space="preserve">(3) Yapılan incelemede, usule aykırılığın tespiti halinde Kalkınma Ajansı gereken hukuki yollara başvurur.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Ödemeler ve geç ödemeye tahakkuk ettirilecek faiz</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lastRenderedPageBreak/>
        <w:t>Geç ödeme faizi, ödeme son tarihi (dahil) ile Sözleşme Makamının hesabının borçlandırıldığı tarih (hariç) arasında geçen süre için geçerli olacaktır.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Sözleşme Makamı’nın yapacağı ödemeler Yüklenicinin bildireceği banka hesabına yatırılacaktır.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(5) Sözleşme, kesin kabul onay belgesi imzalanana kadar tamamlanmış sayılmaz.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(6) Aşağıdaki olaylardan herhangi birinin meydana gelmesi ve varlığını sürdürmesi halinde, Sözleşme Makamı, Yükleniciye yazılı bildirimde bulunarak, Sözleşme altında Yükleniciye yapılacak ödemeleri tamamen veya kısmen askıya alabilir:</w:t>
      </w:r>
    </w:p>
    <w:p w:rsidR="001046C0" w:rsidRPr="00931C16" w:rsidRDefault="001046C0" w:rsidP="001046C0">
      <w:pPr>
        <w:ind w:firstLine="227"/>
        <w:jc w:val="both"/>
        <w:rPr>
          <w:rFonts w:ascii="Arial" w:hAnsi="Arial" w:cs="Arial"/>
          <w:sz w:val="22"/>
          <w:szCs w:val="22"/>
        </w:rPr>
      </w:pPr>
      <w:r w:rsidRPr="00931C16">
        <w:rPr>
          <w:rFonts w:ascii="Arial" w:hAnsi="Arial" w:cs="Arial"/>
          <w:sz w:val="22"/>
          <w:szCs w:val="22"/>
        </w:rPr>
        <w:t>a)</w:t>
      </w:r>
      <w:r w:rsidRPr="00931C16">
        <w:rPr>
          <w:rFonts w:ascii="Arial" w:hAnsi="Arial" w:cs="Arial"/>
          <w:sz w:val="22"/>
          <w:szCs w:val="22"/>
        </w:rPr>
        <w:tab/>
        <w:t xml:space="preserve">Yüklenicinin sözleşmeyi ifa etmekte temerrüde düşmesi;       </w:t>
      </w:r>
    </w:p>
    <w:p w:rsidR="001046C0" w:rsidRPr="00931C16" w:rsidRDefault="001046C0" w:rsidP="001046C0">
      <w:pPr>
        <w:ind w:left="227"/>
        <w:jc w:val="both"/>
        <w:rPr>
          <w:rFonts w:ascii="Arial" w:hAnsi="Arial" w:cs="Arial"/>
          <w:sz w:val="22"/>
          <w:szCs w:val="22"/>
        </w:rPr>
      </w:pPr>
      <w:r w:rsidRPr="00931C16">
        <w:rPr>
          <w:rFonts w:ascii="Arial" w:hAnsi="Arial" w:cs="Arial"/>
          <w:sz w:val="22"/>
          <w:szCs w:val="22"/>
        </w:rPr>
        <w:t>b)</w:t>
      </w:r>
      <w:r w:rsidRPr="00931C16">
        <w:rPr>
          <w:rFonts w:ascii="Arial" w:hAnsi="Arial" w:cs="Arial"/>
          <w:sz w:val="22"/>
          <w:szCs w:val="22"/>
        </w:rPr>
        <w:tab/>
        <w:t>Sözleşme uyarınca Yüklenicinin sorumlu olduğu ve Sözleşme Makamı’nın kanaatine göre projenin veya sözleşmenin başarıyla tamamlanmasını engelleyen veya engelleme tehlikesine yol açan diğer durumlar.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(7) Ödemelerdeki sorumluluk, tamamen Sözleşme Makamı ile yüklenici arasındadır. Ödemelerde meydana gelebilecek aksaklıklar hiçbir şekilde Kalkınma Ajansı’na izafe edilemez.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Kesin teminat ve sigorta,</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Sözleşme Makamı yapacağı sözleşmelerde kesin teminat sunulmasını talep edebilir. Bu durumda Yüklenici, sözleşme bedelinin % 6’sından az olmamak üzere kesin teminat mektubu sunacaktır.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Kesin teminat mektubu, mali kuruluşun antetli kağıdına yazılmış ve yetkili imzaları haiz şekilde düzenlenir.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Özel Koşullar başka türlü şart koşmadığı sürece, nihai raporun onaylanmasını takiben 45 gün içerisinde teminat serbest bırakılacaktır.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Borç tutarlarının Yükleniciden tahsil edilmesi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w:t>
      </w:r>
      <w:r w:rsidRPr="00931C16">
        <w:rPr>
          <w:rFonts w:ascii="Arial" w:hAnsi="Arial" w:cs="Arial"/>
          <w:sz w:val="22"/>
          <w:szCs w:val="22"/>
        </w:rPr>
        <w:lastRenderedPageBreak/>
        <w:t>halinde, Sözleşme Makamı, Türkiye Cumhuriyet Merkez Bankasının uyguladığı reeskont faizi oranına 3 puan eklenerek tespit edilecek faiz ilavesiyle tahsil yoluna gidecektir.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Sözleşme Makamına borçlu olunan tutarların geri ödenmesinden kaynaklanan banka masrafları tamamen Yüklenici tarafından üstlenilecektir.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Yapım İşlerinde Kabul ve Bakım</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Proje Yöneticisi tarafından geçici veya kesin kabul doğrultusunda,  gerçekleştirilen sözleşme konusu işlerin doğrulanması çalışmaları, Yüklenicinin hazır bulunduğu bir ortamda yapılacaktır.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(5) Kesin kabul belgesi Proje Yöneticisi tarafından imzalanıncaya veya imzalanmış olduğu kabul edilinceye kadar, Yüklenicinin işleri tamamen gerçekleştirmiş olduğu kabul edilmeyecektir.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Mal alımı sözleşmelerinde teslim, kabul ve garanti işlemleri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 Yüklenici sözleşme koşullarına göre malları teslim eder. Mallara ilişkin riskler, geçici kabullerine kadar yükleniciye aittir.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w:t>
      </w:r>
      <w:r w:rsidRPr="00931C16">
        <w:rPr>
          <w:rFonts w:ascii="Arial" w:hAnsi="Arial" w:cs="Arial"/>
          <w:sz w:val="22"/>
          <w:szCs w:val="22"/>
        </w:rPr>
        <w:lastRenderedPageBreak/>
        <w:t>içinin ve dışının işaretlenmesi ve belgelendirilmesi, Özel Koşullarda belirlenen koşullarla ve Proje Yöneticisi tarafından istenebilecek değişikliklerle uyum içinde olmalıdır.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Proje Yöneticisi, malların sevkiyat süreci boyunca ve mallar devralınmadan önce aşağıdakileri emretme ve karar verme hakkına sahiptir:</w:t>
      </w:r>
    </w:p>
    <w:p w:rsidR="001046C0" w:rsidRPr="00931C16" w:rsidRDefault="001046C0" w:rsidP="001046C0">
      <w:pPr>
        <w:widowControl w:val="0"/>
        <w:numPr>
          <w:ilvl w:val="1"/>
          <w:numId w:val="8"/>
        </w:numPr>
        <w:ind w:left="993"/>
        <w:jc w:val="both"/>
        <w:rPr>
          <w:rFonts w:ascii="Arial" w:hAnsi="Arial" w:cs="Arial"/>
          <w:sz w:val="22"/>
          <w:szCs w:val="22"/>
        </w:rPr>
      </w:pPr>
      <w:r w:rsidRPr="00931C16">
        <w:rPr>
          <w:rFonts w:ascii="Arial" w:hAnsi="Arial" w:cs="Arial"/>
          <w:sz w:val="22"/>
          <w:szCs w:val="22"/>
        </w:rPr>
        <w:t>Sözleşmeye uygun olmadığını düşündüğü malların verilecek süre içinde kabul yerinden alınması;</w:t>
      </w:r>
    </w:p>
    <w:p w:rsidR="001046C0" w:rsidRPr="00931C16" w:rsidRDefault="001046C0" w:rsidP="001046C0">
      <w:pPr>
        <w:widowControl w:val="0"/>
        <w:numPr>
          <w:ilvl w:val="1"/>
          <w:numId w:val="8"/>
        </w:numPr>
        <w:ind w:left="993"/>
        <w:jc w:val="both"/>
        <w:rPr>
          <w:rFonts w:ascii="Arial" w:hAnsi="Arial" w:cs="Arial"/>
          <w:sz w:val="22"/>
          <w:szCs w:val="22"/>
        </w:rPr>
      </w:pPr>
      <w:r w:rsidRPr="00931C16">
        <w:rPr>
          <w:rFonts w:ascii="Arial" w:hAnsi="Arial" w:cs="Arial"/>
          <w:sz w:val="22"/>
          <w:szCs w:val="22"/>
        </w:rPr>
        <w:t>Bu malların düzgün ve uygun mallarla değiştirilmeleri,</w:t>
      </w:r>
    </w:p>
    <w:p w:rsidR="001046C0" w:rsidRPr="00931C16" w:rsidRDefault="001046C0" w:rsidP="001046C0">
      <w:pPr>
        <w:widowControl w:val="0"/>
        <w:numPr>
          <w:ilvl w:val="1"/>
          <w:numId w:val="8"/>
        </w:numPr>
        <w:ind w:left="993"/>
        <w:jc w:val="both"/>
        <w:rPr>
          <w:rFonts w:ascii="Arial" w:hAnsi="Arial" w:cs="Arial"/>
          <w:sz w:val="22"/>
          <w:szCs w:val="22"/>
        </w:rPr>
      </w:pPr>
      <w:r w:rsidRPr="00931C16">
        <w:rPr>
          <w:rFonts w:ascii="Arial" w:hAnsi="Arial" w:cs="Arial"/>
          <w:sz w:val="22"/>
          <w:szCs w:val="22"/>
        </w:rPr>
        <w:t>Önceki testlere ve ara ödemelere bakılmaksızın Yüklenicinin sorumlu olduğu malzeme işçilik ya da tasarım açısından montajın Proje Yöneticisi tarafından uygun bulunmadığı durumlarda bu montajın sökülmesi ve yeniden monte edilmesi,</w:t>
      </w:r>
    </w:p>
    <w:p w:rsidR="001046C0" w:rsidRPr="00931C16" w:rsidRDefault="001046C0" w:rsidP="001046C0">
      <w:pPr>
        <w:widowControl w:val="0"/>
        <w:numPr>
          <w:ilvl w:val="1"/>
          <w:numId w:val="8"/>
        </w:numPr>
        <w:ind w:left="993"/>
        <w:jc w:val="both"/>
        <w:rPr>
          <w:rFonts w:ascii="Arial" w:hAnsi="Arial" w:cs="Arial"/>
          <w:sz w:val="22"/>
          <w:szCs w:val="22"/>
        </w:rPr>
      </w:pPr>
      <w:r w:rsidRPr="00931C16">
        <w:rPr>
          <w:rFonts w:ascii="Arial" w:hAnsi="Arial" w:cs="Arial"/>
          <w:sz w:val="22"/>
          <w:szCs w:val="22"/>
        </w:rPr>
        <w:t>Yapılan iş, sağlanan mallar ya da Yüklenici tarafından kullanılan malzemelerin sözleşmeye uygun olup olmadıkları, ya da malların tamamının ya da bir bölümünün sözleşme şartını yerine getirip getirmedikleri.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(8) Mallar, sözleşmeye uygun sevk edildiklerinde, gerekli testleri geçtiklerinde ya da geçmiş olarak kabul edildiklerinde ve Geçici Kabul onay belgesi aldıklarında ya da almış sayıldıklarında Sözleşme Makamına devredilir.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(9) Yüklenici, mallar Geçici Kabul için hazır olduklarında Proje Yöneticisine Geçici Kabul onay belgesi için başvurur. Proje Yöneticisi de başvurudan itibaren 30 gün içerisinde aşağıdaki işlemlerden birini uygular:  </w:t>
      </w:r>
    </w:p>
    <w:p w:rsidR="001046C0" w:rsidRPr="00931C16" w:rsidRDefault="001046C0" w:rsidP="001046C0">
      <w:pPr>
        <w:widowControl w:val="0"/>
        <w:tabs>
          <w:tab w:val="left" w:pos="709"/>
        </w:tabs>
        <w:ind w:left="993" w:hanging="993"/>
        <w:jc w:val="both"/>
        <w:rPr>
          <w:rFonts w:ascii="Arial" w:hAnsi="Arial" w:cs="Arial"/>
          <w:sz w:val="22"/>
          <w:szCs w:val="22"/>
        </w:rPr>
      </w:pPr>
      <w:r w:rsidRPr="00931C16">
        <w:rPr>
          <w:rFonts w:ascii="Arial" w:hAnsi="Arial" w:cs="Arial"/>
          <w:sz w:val="22"/>
          <w:szCs w:val="22"/>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1046C0" w:rsidRPr="00931C16" w:rsidRDefault="001046C0" w:rsidP="001046C0">
      <w:pPr>
        <w:widowControl w:val="0"/>
        <w:tabs>
          <w:tab w:val="left" w:pos="709"/>
        </w:tabs>
        <w:ind w:left="993" w:hanging="993"/>
        <w:jc w:val="both"/>
        <w:rPr>
          <w:rFonts w:ascii="Arial" w:hAnsi="Arial" w:cs="Arial"/>
          <w:sz w:val="22"/>
          <w:szCs w:val="22"/>
        </w:rPr>
      </w:pPr>
      <w:r w:rsidRPr="00931C16">
        <w:rPr>
          <w:rFonts w:ascii="Arial" w:hAnsi="Arial" w:cs="Arial"/>
          <w:sz w:val="22"/>
          <w:szCs w:val="22"/>
        </w:rPr>
        <w:tab/>
        <w:t>b) Gerekçelerini ve geçici kabul için Yüklenicinin yapmak zorunda olduğu işlemleri belirterek başvuruyu reddeder.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(10) Eğer Proje Yöneticisi 30 gün içerisinde geçici kabul onay belgesi vermez ya da malları reddetmezse, geçici kabul onay belgesini vermiş sayılır.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(11) Kısmi sevkiyat durumunda Sözleşme Makamının kısmi kabul verme hakkı vardır.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w:t>
      </w:r>
      <w:r w:rsidRPr="00931C16">
        <w:rPr>
          <w:rFonts w:ascii="Arial" w:hAnsi="Arial" w:cs="Arial"/>
          <w:sz w:val="22"/>
          <w:szCs w:val="22"/>
        </w:rPr>
        <w:lastRenderedPageBreak/>
        <w:t>ihmallerden kaynaklananlar hariç olmak üzere, malzeme ya da işçilikten kaynaklanan hata ve kusurların olmadığını garanti eder. Bu garanti hükmü Özel Koşullarda belirtildiği şekilde geçerli kalır.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(14) Yüklenici, garanti süresinde ortaya çıkan bozukluk ya da hasarları ve aşağıda belirtilen durumları düzeltmekle sorumludur:</w:t>
      </w:r>
    </w:p>
    <w:p w:rsidR="001046C0" w:rsidRPr="00931C16" w:rsidRDefault="001046C0" w:rsidP="001046C0">
      <w:pPr>
        <w:widowControl w:val="0"/>
        <w:numPr>
          <w:ilvl w:val="1"/>
          <w:numId w:val="9"/>
        </w:numPr>
        <w:ind w:left="993"/>
        <w:jc w:val="both"/>
        <w:rPr>
          <w:rFonts w:ascii="Arial" w:hAnsi="Arial" w:cs="Arial"/>
          <w:sz w:val="22"/>
          <w:szCs w:val="22"/>
        </w:rPr>
      </w:pPr>
      <w:r w:rsidRPr="00931C16">
        <w:rPr>
          <w:rFonts w:ascii="Arial" w:hAnsi="Arial" w:cs="Arial"/>
          <w:sz w:val="22"/>
          <w:szCs w:val="22"/>
        </w:rPr>
        <w:t>Kusurlu malzeme, hatalı işçilik ya da Yüklenicinin tasarımından kaynaklanan sonuçlar,</w:t>
      </w:r>
    </w:p>
    <w:p w:rsidR="001046C0" w:rsidRPr="00931C16" w:rsidRDefault="001046C0" w:rsidP="001046C0">
      <w:pPr>
        <w:widowControl w:val="0"/>
        <w:numPr>
          <w:ilvl w:val="1"/>
          <w:numId w:val="9"/>
        </w:numPr>
        <w:ind w:left="993"/>
        <w:jc w:val="both"/>
        <w:rPr>
          <w:rFonts w:ascii="Arial" w:hAnsi="Arial" w:cs="Arial"/>
          <w:sz w:val="22"/>
          <w:szCs w:val="22"/>
        </w:rPr>
      </w:pPr>
      <w:r w:rsidRPr="00931C16">
        <w:rPr>
          <w:rFonts w:ascii="Arial" w:hAnsi="Arial" w:cs="Arial"/>
          <w:sz w:val="22"/>
          <w:szCs w:val="22"/>
        </w:rPr>
        <w:t>Garanti süresinde Yüklenicinin herhangi bir ihmal ya da eylemiyle ortaya çıkan durumlar,</w:t>
      </w:r>
    </w:p>
    <w:p w:rsidR="001046C0" w:rsidRPr="00931C16" w:rsidRDefault="001046C0" w:rsidP="001046C0">
      <w:pPr>
        <w:widowControl w:val="0"/>
        <w:numPr>
          <w:ilvl w:val="1"/>
          <w:numId w:val="9"/>
        </w:numPr>
        <w:ind w:left="993"/>
        <w:jc w:val="both"/>
        <w:rPr>
          <w:rFonts w:ascii="Arial" w:hAnsi="Arial" w:cs="Arial"/>
          <w:sz w:val="22"/>
          <w:szCs w:val="22"/>
        </w:rPr>
      </w:pPr>
      <w:r w:rsidRPr="00931C16">
        <w:rPr>
          <w:rFonts w:ascii="Arial" w:hAnsi="Arial" w:cs="Arial"/>
          <w:sz w:val="22"/>
          <w:szCs w:val="22"/>
        </w:rPr>
        <w:t xml:space="preserve">Sözleşme Makamı tarafından ya da onun adına yapılan bir muayene sırasında ortaya çıkan durumlar.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1046C0" w:rsidRPr="00931C16" w:rsidRDefault="001046C0" w:rsidP="001046C0">
      <w:pPr>
        <w:widowControl w:val="0"/>
        <w:numPr>
          <w:ilvl w:val="0"/>
          <w:numId w:val="10"/>
        </w:numPr>
        <w:ind w:left="993"/>
        <w:jc w:val="both"/>
        <w:rPr>
          <w:rFonts w:ascii="Arial" w:hAnsi="Arial" w:cs="Arial"/>
          <w:sz w:val="22"/>
          <w:szCs w:val="22"/>
        </w:rPr>
      </w:pPr>
      <w:r w:rsidRPr="00931C16">
        <w:rPr>
          <w:rFonts w:ascii="Arial" w:hAnsi="Arial" w:cs="Arial"/>
          <w:sz w:val="22"/>
          <w:szCs w:val="22"/>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1046C0" w:rsidRPr="00931C16" w:rsidRDefault="001046C0" w:rsidP="001046C0">
      <w:pPr>
        <w:widowControl w:val="0"/>
        <w:numPr>
          <w:ilvl w:val="0"/>
          <w:numId w:val="10"/>
        </w:numPr>
        <w:ind w:left="993"/>
        <w:jc w:val="both"/>
        <w:rPr>
          <w:rFonts w:ascii="Arial" w:hAnsi="Arial" w:cs="Arial"/>
          <w:sz w:val="22"/>
          <w:szCs w:val="22"/>
        </w:rPr>
      </w:pPr>
      <w:r w:rsidRPr="00931C16">
        <w:rPr>
          <w:rFonts w:ascii="Arial" w:hAnsi="Arial" w:cs="Arial"/>
          <w:sz w:val="22"/>
          <w:szCs w:val="22"/>
        </w:rPr>
        <w:t>Sözleşmeyi feshedebilir.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(18) Garanti süresi geçici kabul tarihinde başlar ve garanti yükümlülükleri Özel Koşullar ve Teknik Şartnamede belirtilir. Eğer garanti süresi belirtilmemişse 365 gün olarak kabul 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 xml:space="preserve">(20) Sözleşme, kesin kabul onay belgesi imzalanana ya da Proje Yöneticisi tarafından imzalanmış varsayılana kadar tamamlanmış sayılmaz. </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b/>
          <w:sz w:val="22"/>
          <w:szCs w:val="22"/>
        </w:rPr>
        <w:t>Fiyatlarda değişiklik</w:t>
      </w:r>
      <w:r w:rsidRPr="00931C16">
        <w:rPr>
          <w:rFonts w:ascii="Arial" w:hAnsi="Arial" w:cs="Arial"/>
          <w:sz w:val="22"/>
          <w:szCs w:val="22"/>
        </w:rPr>
        <w:t xml:space="preserve">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Özel Koşullarda aksi öngörülmedikçe fiyat/ücret oranları veya tutarları değiştirilemeyecektir.</w:t>
      </w:r>
    </w:p>
    <w:p w:rsidR="001046C0" w:rsidRPr="00931C16" w:rsidRDefault="001046C0" w:rsidP="001046C0">
      <w:pPr>
        <w:tabs>
          <w:tab w:val="left" w:pos="0"/>
        </w:tabs>
        <w:spacing w:before="120"/>
        <w:jc w:val="center"/>
        <w:rPr>
          <w:rFonts w:ascii="Arial" w:hAnsi="Arial" w:cs="Arial"/>
          <w:b/>
          <w:sz w:val="22"/>
          <w:szCs w:val="22"/>
        </w:rPr>
      </w:pPr>
      <w:r w:rsidRPr="00931C16">
        <w:rPr>
          <w:rFonts w:ascii="Arial" w:hAnsi="Arial" w:cs="Arial"/>
          <w:b/>
          <w:sz w:val="22"/>
          <w:szCs w:val="22"/>
        </w:rPr>
        <w:t>SÖZLEŞMENİN İHLALİ VE FESİH</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Sözleşmenin ihlali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Tarafların herhangi biri sözleşme altındaki yükümlülüklerinden herhangi birini yerine getirmediğinde sözleşmeyi ihlal etmiş addedilir.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Sözleşmenin ihlal edilmesi durumunda, ihlalden zarar gören taraf aşağıdaki hukuki çarelere başvurma hakkına sahip olacaktır:</w:t>
      </w:r>
    </w:p>
    <w:p w:rsidR="001046C0" w:rsidRPr="00931C16" w:rsidRDefault="001046C0" w:rsidP="001046C0">
      <w:pPr>
        <w:numPr>
          <w:ilvl w:val="0"/>
          <w:numId w:val="4"/>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Zarar-ziyan bedelinin karşılıklı mutabakatla tahsili ve/veya</w:t>
      </w:r>
    </w:p>
    <w:p w:rsidR="001046C0" w:rsidRPr="00931C16" w:rsidRDefault="001046C0" w:rsidP="001046C0">
      <w:pPr>
        <w:numPr>
          <w:ilvl w:val="0"/>
          <w:numId w:val="4"/>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Sözleşmenin feshedilerek yasal yollardan tahsili.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Zarar-ziyan bedeli iki şekilde olabilir:</w:t>
      </w:r>
    </w:p>
    <w:p w:rsidR="001046C0" w:rsidRPr="00931C16" w:rsidRDefault="001046C0" w:rsidP="001046C0">
      <w:pPr>
        <w:numPr>
          <w:ilvl w:val="0"/>
          <w:numId w:val="3"/>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Genel zarar-ziyan bedeli  veya </w:t>
      </w:r>
    </w:p>
    <w:p w:rsidR="001046C0" w:rsidRPr="00931C16" w:rsidRDefault="001046C0" w:rsidP="001046C0">
      <w:pPr>
        <w:numPr>
          <w:ilvl w:val="0"/>
          <w:numId w:val="3"/>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lastRenderedPageBreak/>
        <w:t>Maktu zarar-ziyan bedeli.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Sözleşme Makamı zarar-ziyan bedeline hak kazandığı her durumda bu zarar-ziyan bedellerini Yükleniciye ödeyeceği tutarlardan veya ilgili teminattan kesebilir.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Sözleşme Makamının, sözleşme tamamlandıktan sonra tespit edilen zarar veya hasarlar için tazminat alma hakkı saklıdır.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Sözleşmenin askıya alınması</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Sözkonusu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Sözleşmenin sözleşme makamı tarafından feshi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Sözleşme, sözleşmenin her iki tarafça imzalanmasından itibaren bir yıl içinde herhangi bir faaliyet ve karşılığında ödeme yapılmamışsa, kendiliğinden fesholunmuş addedilecektir.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Fesih, Sözleşme Makamının veya Yüklenicinin sözleşme altında sahip oldukları diğer hak ve yetkilere halel getirmeyecektir.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Bu Genel Koşullar’da tarif edilen fesih gerekçelerine ek olarak, Sözleşme Makamı aşağıdaki durumlardan herhangi birinin ortaya çıkması halinde Yükleniciye 7 (yedi) gün önceden bildirimde bulunarak sözleşmeyi feshedebilir:</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Yüklenicinin Sözleşme konusu işi önemli ölçüde sözleşmeye uygun şekilde yerine getirmemesi;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Yüklenicinin Proje Yöneticisi tarafından verilen idari emirleri yerine getirmeyi reddetmesi veya ihmal etmesi;</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Yüklenicinin sözleşmeyi devretmesi veya sözleşme altındaki işleri taşerona vermesi;</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Yüklenicinin mesleki fiil ve davranışlarıyla ilgili olarak kesinleşmiş hüküm ifade eden bir mahkeme kararıyla suçlu bulunarak hüküm giymiş olması;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Yüklenicinin Sözleşme Makamı tarafından gerekçeli olarak kanıtlanan ağır bir mesleki kusur veya suistimalden suçlu bulunmuş olması;</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Yüklenicinin sahtekarlık, yolsuzluk, suç örgütüne iştirak veya başka bir yasadışı faaliyet münasebetiyle kesinleşmiş hüküm ifade eden bir mahkeme kararıyla suçlu bulunarak hüküm giymiş olması;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color w:val="000000"/>
          <w:sz w:val="22"/>
          <w:szCs w:val="22"/>
        </w:rPr>
        <w:t xml:space="preserve">Kalkınma Ajansı </w:t>
      </w:r>
      <w:r w:rsidRPr="00931C16">
        <w:rPr>
          <w:rFonts w:ascii="Arial" w:hAnsi="Arial" w:cs="Arial"/>
          <w:sz w:val="22"/>
          <w:szCs w:val="22"/>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lastRenderedPageBreak/>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Sözleşmenin ifa edilmesini önleyen başka bir yasal engelin zuhur etmiş olması;   </w:t>
      </w:r>
    </w:p>
    <w:p w:rsidR="001046C0" w:rsidRPr="00931C16" w:rsidRDefault="001046C0" w:rsidP="001046C0">
      <w:pPr>
        <w:numPr>
          <w:ilvl w:val="0"/>
          <w:numId w:val="5"/>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Yüklenicinin gerekli teminatları veya sigortayı sağlayamaması ya da sözkonusu teminat veya sigortayı sağlayan kişinin bunlarda yer alan taahhüt hükümlerine riayet etmemesi.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(6) Proje Yöneticisi sözleşmenin feshinden sonra mümkün olan en kısa süre içinde fesih tarihi itibariyle Yükleniciye borçlu olunan bütün tutarları ve hizmet bedellerini onaylayacaktır.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(9) Yüklenici, fesih anına kadar yapmış olduğu işler için kendisine borçlu olunan tutarlara ek olarak herhangi bir zarar veya hasar tazminatı talep etme hakkına sahip değildir.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Sözleşmenin Yüklenici tarafından feshi</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Yüklenici, Sözleşme Makamının aşağıdaki durumlara sebebiyet vermesi halinde, Sözleşme Makamına 15 gün önceden bildirimde bulunarak sözleşmeyi feshedebilir:</w:t>
      </w:r>
    </w:p>
    <w:p w:rsidR="001046C0" w:rsidRPr="00931C16" w:rsidRDefault="001046C0" w:rsidP="001046C0">
      <w:pPr>
        <w:numPr>
          <w:ilvl w:val="0"/>
          <w:numId w:val="6"/>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Sözleşme Makamının Yükleniciye borcunu haklı bir neden olmaksızın ödememesi; </w:t>
      </w:r>
    </w:p>
    <w:p w:rsidR="001046C0" w:rsidRPr="00931C16" w:rsidRDefault="001046C0" w:rsidP="001046C0">
      <w:pPr>
        <w:numPr>
          <w:ilvl w:val="0"/>
          <w:numId w:val="6"/>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Hatırlatmalara rağmen Sözleşme Makamının yükümlülüklerini ısrarla yerine getirmemesi; veya</w:t>
      </w:r>
    </w:p>
    <w:p w:rsidR="001046C0" w:rsidRPr="00931C16" w:rsidRDefault="001046C0" w:rsidP="001046C0">
      <w:pPr>
        <w:numPr>
          <w:ilvl w:val="0"/>
          <w:numId w:val="6"/>
        </w:numPr>
        <w:overflowPunct w:val="0"/>
        <w:autoSpaceDE w:val="0"/>
        <w:autoSpaceDN w:val="0"/>
        <w:adjustRightInd w:val="0"/>
        <w:spacing w:before="120"/>
        <w:jc w:val="both"/>
        <w:textAlignment w:val="baseline"/>
        <w:rPr>
          <w:rFonts w:ascii="Arial" w:hAnsi="Arial" w:cs="Arial"/>
          <w:sz w:val="22"/>
          <w:szCs w:val="22"/>
        </w:rPr>
      </w:pPr>
      <w:r w:rsidRPr="00931C16">
        <w:rPr>
          <w:rFonts w:ascii="Arial" w:hAnsi="Arial" w:cs="Arial"/>
          <w:sz w:val="22"/>
          <w:szCs w:val="22"/>
        </w:rPr>
        <w:t xml:space="preserve">Sözleşmede belirtilmeyen nedenlerle veya Yüklenicinin kusurundan kaynaklanmayan sebeplerle Sözleşme Makamının işin tamamının veya bir kısmının yürütülmesini 90 günden daha uzun bir süreyle askıya alması.  </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Sözleşmenin Yüklenici tarafından feshi Sözleşme Makamı’nın veya Yüklenicinin sözleşme altında sahip oldukları diğer haklara halel getirmeyecektir.</w:t>
      </w:r>
    </w:p>
    <w:p w:rsidR="001046C0"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001E16" w:rsidRPr="00931C16" w:rsidRDefault="00001E16" w:rsidP="001046C0">
      <w:pPr>
        <w:tabs>
          <w:tab w:val="left" w:pos="0"/>
        </w:tabs>
        <w:spacing w:before="120"/>
        <w:jc w:val="both"/>
        <w:rPr>
          <w:rFonts w:ascii="Arial" w:hAnsi="Arial" w:cs="Arial"/>
          <w:sz w:val="22"/>
          <w:szCs w:val="22"/>
        </w:rPr>
      </w:pP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lastRenderedPageBreak/>
        <w:t>Vefat</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1046C0" w:rsidRPr="00931C16" w:rsidRDefault="001046C0" w:rsidP="001046C0">
      <w:pPr>
        <w:tabs>
          <w:tab w:val="left" w:pos="0"/>
        </w:tabs>
        <w:spacing w:before="120"/>
        <w:jc w:val="both"/>
        <w:rPr>
          <w:rFonts w:ascii="Arial" w:hAnsi="Arial" w:cs="Arial"/>
          <w:sz w:val="22"/>
          <w:szCs w:val="22"/>
        </w:rPr>
      </w:pPr>
      <w:r w:rsidRPr="00931C16">
        <w:rPr>
          <w:rFonts w:ascii="Arial" w:hAnsi="Arial" w:cs="Arial"/>
          <w:sz w:val="22"/>
          <w:szCs w:val="22"/>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 xml:space="preserve">Süre uzatımı verilebilecek haller ve şartları </w:t>
      </w:r>
    </w:p>
    <w:p w:rsidR="001046C0" w:rsidRPr="00931C16" w:rsidRDefault="001046C0" w:rsidP="001046C0">
      <w:pPr>
        <w:spacing w:before="120"/>
        <w:jc w:val="both"/>
        <w:rPr>
          <w:rFonts w:ascii="Arial" w:hAnsi="Arial" w:cs="Arial"/>
          <w:sz w:val="22"/>
          <w:szCs w:val="22"/>
        </w:rPr>
      </w:pPr>
      <w:bookmarkStart w:id="0" w:name="_(1)_Süre_uzatımı_verilebilecek hall"/>
      <w:bookmarkEnd w:id="0"/>
      <w:r w:rsidRPr="00931C16">
        <w:rPr>
          <w:rFonts w:ascii="Arial" w:hAnsi="Arial" w:cs="Arial"/>
          <w:sz w:val="22"/>
          <w:szCs w:val="22"/>
        </w:rPr>
        <w:t>(1) Süre uzatımı verilebilecek haller aşağıda sayılmıştır.</w:t>
      </w:r>
    </w:p>
    <w:p w:rsidR="001046C0" w:rsidRPr="00931C16" w:rsidRDefault="001046C0" w:rsidP="001046C0">
      <w:pPr>
        <w:numPr>
          <w:ilvl w:val="0"/>
          <w:numId w:val="7"/>
        </w:numPr>
        <w:overflowPunct w:val="0"/>
        <w:autoSpaceDE w:val="0"/>
        <w:autoSpaceDN w:val="0"/>
        <w:adjustRightInd w:val="0"/>
        <w:ind w:left="709" w:hanging="283"/>
        <w:jc w:val="both"/>
        <w:textAlignment w:val="baseline"/>
        <w:rPr>
          <w:rFonts w:ascii="Arial" w:hAnsi="Arial" w:cs="Arial"/>
          <w:sz w:val="22"/>
          <w:szCs w:val="22"/>
        </w:rPr>
      </w:pPr>
      <w:r w:rsidRPr="00931C16">
        <w:rPr>
          <w:rFonts w:ascii="Arial" w:hAnsi="Arial" w:cs="Arial"/>
          <w:sz w:val="22"/>
          <w:szCs w:val="22"/>
        </w:rPr>
        <w:t>Mücbir sebepler;</w:t>
      </w:r>
    </w:p>
    <w:p w:rsidR="001046C0" w:rsidRPr="00931C16" w:rsidRDefault="001046C0" w:rsidP="001046C0">
      <w:pPr>
        <w:pStyle w:val="Balk8Char"/>
        <w:ind w:left="284"/>
        <w:jc w:val="both"/>
        <w:rPr>
          <w:rFonts w:ascii="Arial" w:hAnsi="Arial" w:cs="Arial"/>
          <w:sz w:val="22"/>
          <w:szCs w:val="22"/>
        </w:rPr>
      </w:pPr>
      <w:r w:rsidRPr="00931C16">
        <w:rPr>
          <w:rFonts w:ascii="Arial" w:hAnsi="Arial" w:cs="Arial"/>
          <w:sz w:val="22"/>
          <w:szCs w:val="22"/>
        </w:rPr>
        <w:t xml:space="preserve">         a) Doğal afetler.</w:t>
      </w:r>
    </w:p>
    <w:p w:rsidR="001046C0" w:rsidRPr="00931C16" w:rsidRDefault="001046C0" w:rsidP="001046C0">
      <w:pPr>
        <w:ind w:left="360" w:firstLine="348"/>
        <w:jc w:val="both"/>
        <w:rPr>
          <w:rFonts w:ascii="Arial" w:hAnsi="Arial" w:cs="Arial"/>
          <w:sz w:val="22"/>
          <w:szCs w:val="22"/>
        </w:rPr>
      </w:pPr>
      <w:r w:rsidRPr="00931C16">
        <w:rPr>
          <w:rFonts w:ascii="Arial" w:hAnsi="Arial" w:cs="Arial"/>
          <w:sz w:val="22"/>
          <w:szCs w:val="22"/>
        </w:rPr>
        <w:t>b) Kanuni grev.</w:t>
      </w:r>
    </w:p>
    <w:p w:rsidR="001046C0" w:rsidRPr="00931C16" w:rsidRDefault="001046C0" w:rsidP="001046C0">
      <w:pPr>
        <w:ind w:left="708"/>
        <w:jc w:val="both"/>
        <w:rPr>
          <w:rFonts w:ascii="Arial" w:hAnsi="Arial" w:cs="Arial"/>
          <w:sz w:val="22"/>
          <w:szCs w:val="22"/>
        </w:rPr>
      </w:pPr>
      <w:r w:rsidRPr="00931C16">
        <w:rPr>
          <w:rFonts w:ascii="Arial" w:hAnsi="Arial" w:cs="Arial"/>
          <w:sz w:val="22"/>
          <w:szCs w:val="22"/>
        </w:rPr>
        <w:t>c) Genel salgın hastalık.</w:t>
      </w:r>
    </w:p>
    <w:p w:rsidR="001046C0" w:rsidRPr="00931C16" w:rsidRDefault="001046C0" w:rsidP="001046C0">
      <w:pPr>
        <w:ind w:left="708"/>
        <w:jc w:val="both"/>
        <w:rPr>
          <w:rFonts w:ascii="Arial" w:hAnsi="Arial" w:cs="Arial"/>
          <w:sz w:val="22"/>
          <w:szCs w:val="22"/>
        </w:rPr>
      </w:pPr>
      <w:r w:rsidRPr="00931C16">
        <w:rPr>
          <w:rFonts w:ascii="Arial" w:hAnsi="Arial" w:cs="Arial"/>
          <w:sz w:val="22"/>
          <w:szCs w:val="22"/>
        </w:rPr>
        <w:t>d) Kısmi veya genel seferberlik ilanı.</w:t>
      </w:r>
    </w:p>
    <w:p w:rsidR="001046C0" w:rsidRPr="00931C16" w:rsidRDefault="001046C0" w:rsidP="001046C0">
      <w:pPr>
        <w:ind w:left="708"/>
        <w:jc w:val="both"/>
        <w:rPr>
          <w:rFonts w:ascii="Arial" w:hAnsi="Arial" w:cs="Arial"/>
          <w:sz w:val="22"/>
          <w:szCs w:val="22"/>
        </w:rPr>
      </w:pPr>
      <w:r w:rsidRPr="00931C16">
        <w:rPr>
          <w:rFonts w:ascii="Arial" w:hAnsi="Arial" w:cs="Arial"/>
          <w:sz w:val="22"/>
          <w:szCs w:val="22"/>
        </w:rPr>
        <w:t>e) Gerektiğinde Kalkınma Ajansı veya ilgili kurunm/kuruluşlar tarafından belirlenecek benzeri diğer haller.</w:t>
      </w:r>
    </w:p>
    <w:p w:rsidR="001046C0" w:rsidRPr="00931C16" w:rsidRDefault="001046C0" w:rsidP="001046C0">
      <w:pPr>
        <w:jc w:val="both"/>
        <w:rPr>
          <w:rFonts w:ascii="Arial" w:hAnsi="Arial" w:cs="Arial"/>
          <w:sz w:val="22"/>
          <w:szCs w:val="22"/>
        </w:rPr>
      </w:pPr>
      <w:r w:rsidRPr="00931C16">
        <w:rPr>
          <w:rFonts w:ascii="Arial" w:hAnsi="Arial" w:cs="Arial"/>
          <w:sz w:val="22"/>
          <w:szCs w:val="22"/>
        </w:rPr>
        <w:t xml:space="preserve">Yukarıda belirtilen hallerin mücbir sebep olarak kabul edilebilmesi ve süre uzatımı verilebilmesi için mücbir sebep oluşturacak durumun; </w:t>
      </w:r>
    </w:p>
    <w:p w:rsidR="001046C0" w:rsidRPr="00931C16" w:rsidRDefault="001046C0" w:rsidP="001046C0">
      <w:pPr>
        <w:ind w:firstLine="708"/>
        <w:jc w:val="both"/>
        <w:rPr>
          <w:rFonts w:ascii="Arial" w:hAnsi="Arial" w:cs="Arial"/>
          <w:sz w:val="22"/>
          <w:szCs w:val="22"/>
        </w:rPr>
      </w:pPr>
      <w:r w:rsidRPr="00931C16">
        <w:rPr>
          <w:rFonts w:ascii="Arial" w:hAnsi="Arial" w:cs="Arial"/>
          <w:sz w:val="22"/>
          <w:szCs w:val="22"/>
        </w:rPr>
        <w:t xml:space="preserve">a) Yükleniciden kaynaklanan bir kusurdan ileri gelmemiş bulunması, </w:t>
      </w:r>
    </w:p>
    <w:p w:rsidR="001046C0" w:rsidRPr="00931C16" w:rsidRDefault="001046C0" w:rsidP="001046C0">
      <w:pPr>
        <w:ind w:firstLine="708"/>
        <w:jc w:val="both"/>
        <w:rPr>
          <w:rFonts w:ascii="Arial" w:hAnsi="Arial" w:cs="Arial"/>
          <w:sz w:val="22"/>
          <w:szCs w:val="22"/>
        </w:rPr>
      </w:pPr>
      <w:r w:rsidRPr="00931C16">
        <w:rPr>
          <w:rFonts w:ascii="Arial" w:hAnsi="Arial" w:cs="Arial"/>
          <w:sz w:val="22"/>
          <w:szCs w:val="22"/>
        </w:rPr>
        <w:t xml:space="preserve">b) Taahhüdün yerine getirilmesine engel nitelikte olması, </w:t>
      </w:r>
    </w:p>
    <w:p w:rsidR="001046C0" w:rsidRPr="00931C16" w:rsidRDefault="001046C0" w:rsidP="001046C0">
      <w:pPr>
        <w:ind w:firstLine="708"/>
        <w:jc w:val="both"/>
        <w:rPr>
          <w:rFonts w:ascii="Arial" w:hAnsi="Arial" w:cs="Arial"/>
          <w:sz w:val="22"/>
          <w:szCs w:val="22"/>
        </w:rPr>
      </w:pPr>
      <w:r w:rsidRPr="00931C16">
        <w:rPr>
          <w:rFonts w:ascii="Arial" w:hAnsi="Arial" w:cs="Arial"/>
          <w:sz w:val="22"/>
          <w:szCs w:val="22"/>
        </w:rPr>
        <w:t xml:space="preserve">c) Yüklenicinin bu engeli ortadan kaldırmaya gücünün yetmemiş olması, </w:t>
      </w:r>
    </w:p>
    <w:p w:rsidR="001046C0" w:rsidRPr="00931C16" w:rsidRDefault="001046C0" w:rsidP="001046C0">
      <w:pPr>
        <w:ind w:left="708"/>
        <w:jc w:val="both"/>
        <w:rPr>
          <w:rFonts w:ascii="Arial" w:hAnsi="Arial" w:cs="Arial"/>
          <w:sz w:val="22"/>
          <w:szCs w:val="22"/>
        </w:rPr>
      </w:pPr>
      <w:r w:rsidRPr="00931C16">
        <w:rPr>
          <w:rFonts w:ascii="Arial" w:hAnsi="Arial" w:cs="Arial"/>
          <w:sz w:val="22"/>
          <w:szCs w:val="22"/>
        </w:rPr>
        <w:t xml:space="preserve">d) Mücbir sebebin meydana geldiği tarihi izleyen yirmi (20) gün içinde yüklenicinin Sözleşme Makamına ve ilgili Ajansa yazılı olarak bildirimde bulunması </w:t>
      </w:r>
    </w:p>
    <w:p w:rsidR="001046C0" w:rsidRPr="00931C16" w:rsidRDefault="001046C0" w:rsidP="001046C0">
      <w:pPr>
        <w:ind w:firstLine="708"/>
        <w:jc w:val="both"/>
        <w:rPr>
          <w:rFonts w:ascii="Arial" w:hAnsi="Arial" w:cs="Arial"/>
          <w:sz w:val="22"/>
          <w:szCs w:val="22"/>
        </w:rPr>
      </w:pPr>
      <w:r w:rsidRPr="00931C16">
        <w:rPr>
          <w:rFonts w:ascii="Arial" w:hAnsi="Arial" w:cs="Arial"/>
          <w:sz w:val="22"/>
          <w:szCs w:val="22"/>
        </w:rPr>
        <w:t>e) Yetkili merciler tarafından belgelendirilmesi,</w:t>
      </w:r>
    </w:p>
    <w:p w:rsidR="001046C0" w:rsidRPr="00931C16" w:rsidRDefault="001046C0" w:rsidP="001046C0">
      <w:pPr>
        <w:jc w:val="both"/>
        <w:rPr>
          <w:rFonts w:ascii="Arial" w:hAnsi="Arial" w:cs="Arial"/>
          <w:sz w:val="22"/>
          <w:szCs w:val="22"/>
        </w:rPr>
      </w:pPr>
      <w:r w:rsidRPr="00931C16">
        <w:rPr>
          <w:rFonts w:ascii="Arial" w:hAnsi="Arial" w:cs="Arial"/>
          <w:sz w:val="22"/>
          <w:szCs w:val="22"/>
        </w:rPr>
        <w:t xml:space="preserve"> zorunludur.</w:t>
      </w:r>
    </w:p>
    <w:p w:rsidR="001046C0" w:rsidRPr="00931C16" w:rsidRDefault="001046C0" w:rsidP="001046C0">
      <w:pPr>
        <w:numPr>
          <w:ilvl w:val="0"/>
          <w:numId w:val="7"/>
        </w:numPr>
        <w:tabs>
          <w:tab w:val="left" w:pos="0"/>
        </w:tabs>
        <w:spacing w:before="120"/>
        <w:jc w:val="both"/>
        <w:rPr>
          <w:rFonts w:ascii="Arial" w:hAnsi="Arial" w:cs="Arial"/>
          <w:sz w:val="22"/>
          <w:szCs w:val="22"/>
        </w:rPr>
      </w:pPr>
      <w:r w:rsidRPr="00931C16">
        <w:rPr>
          <w:rFonts w:ascii="Arial" w:hAnsi="Arial" w:cs="Arial"/>
          <w:sz w:val="22"/>
          <w:szCs w:val="22"/>
        </w:rPr>
        <w:t>Sözleşme Makamından kaynaklanan sebepler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(3) Mücbir sebep durumundan etkilenen taraf sözleşme altındaki yükümlülüklerini asgari gecikmeyle yerine getirebilecek şekilde bu durumu ortadan kaldırmak için tüm makul tedbirleri alacaktır.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lastRenderedPageBreak/>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1046C0" w:rsidRPr="00931C16" w:rsidRDefault="001046C0" w:rsidP="001046C0">
      <w:pPr>
        <w:spacing w:before="120"/>
        <w:jc w:val="center"/>
        <w:rPr>
          <w:rFonts w:ascii="Arial" w:hAnsi="Arial" w:cs="Arial"/>
          <w:b/>
          <w:sz w:val="22"/>
          <w:szCs w:val="22"/>
        </w:rPr>
      </w:pPr>
      <w:r w:rsidRPr="00931C16">
        <w:rPr>
          <w:rFonts w:ascii="Arial" w:hAnsi="Arial" w:cs="Arial"/>
          <w:b/>
          <w:sz w:val="22"/>
          <w:szCs w:val="22"/>
        </w:rPr>
        <w:t>İHTİLAFLARIN HALLİ</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İhtilafların halli</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(1) Sözleşme Makamı ve Yüklenici, sözleşmeyle ilgili olarak kendi aralarında çıkabilecek her türlü ihtilafı dostane yollarla çözmek için ellerinden gelen tüm çabayı harcayacaklardır.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1046C0" w:rsidRPr="00931C16" w:rsidRDefault="001046C0" w:rsidP="001046C0">
      <w:pPr>
        <w:spacing w:before="120"/>
        <w:jc w:val="center"/>
        <w:rPr>
          <w:rFonts w:ascii="Arial" w:hAnsi="Arial" w:cs="Arial"/>
          <w:b/>
          <w:sz w:val="22"/>
          <w:szCs w:val="22"/>
        </w:rPr>
      </w:pPr>
      <w:r w:rsidRPr="00931C16">
        <w:rPr>
          <w:rFonts w:ascii="Arial" w:hAnsi="Arial" w:cs="Arial"/>
          <w:b/>
          <w:sz w:val="22"/>
          <w:szCs w:val="22"/>
        </w:rPr>
        <w:t>HÜKÜM BULUNMAYAN HALLER</w:t>
      </w:r>
    </w:p>
    <w:p w:rsidR="001046C0" w:rsidRPr="00931C16" w:rsidRDefault="001046C0" w:rsidP="001046C0">
      <w:pPr>
        <w:numPr>
          <w:ilvl w:val="0"/>
          <w:numId w:val="1"/>
        </w:numPr>
        <w:overflowPunct w:val="0"/>
        <w:autoSpaceDE w:val="0"/>
        <w:autoSpaceDN w:val="0"/>
        <w:adjustRightInd w:val="0"/>
        <w:spacing w:before="120"/>
        <w:jc w:val="both"/>
        <w:textAlignment w:val="baseline"/>
        <w:rPr>
          <w:rFonts w:ascii="Arial" w:hAnsi="Arial" w:cs="Arial"/>
          <w:b/>
          <w:sz w:val="22"/>
          <w:szCs w:val="22"/>
        </w:rPr>
      </w:pPr>
      <w:r w:rsidRPr="00931C16">
        <w:rPr>
          <w:rFonts w:ascii="Arial" w:hAnsi="Arial" w:cs="Arial"/>
          <w:b/>
          <w:sz w:val="22"/>
          <w:szCs w:val="22"/>
        </w:rPr>
        <w:t>Hüküm bulunmayan haller</w:t>
      </w:r>
    </w:p>
    <w:p w:rsidR="001046C0" w:rsidRPr="00931C16" w:rsidRDefault="001046C0" w:rsidP="001046C0">
      <w:pPr>
        <w:spacing w:before="120"/>
        <w:jc w:val="both"/>
        <w:rPr>
          <w:rFonts w:ascii="Arial" w:hAnsi="Arial" w:cs="Arial"/>
          <w:sz w:val="22"/>
          <w:szCs w:val="22"/>
        </w:rPr>
      </w:pPr>
      <w:r w:rsidRPr="00931C16">
        <w:rPr>
          <w:rFonts w:ascii="Arial" w:hAnsi="Arial" w:cs="Arial"/>
          <w:sz w:val="22"/>
          <w:szCs w:val="22"/>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sectPr w:rsidR="001046C0" w:rsidRPr="00931C16" w:rsidSect="001046C0">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C65" w:rsidRDefault="00863C65">
      <w:r>
        <w:separator/>
      </w:r>
    </w:p>
  </w:endnote>
  <w:endnote w:type="continuationSeparator" w:id="0">
    <w:p w:rsidR="00863C65" w:rsidRDefault="00863C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C65" w:rsidRDefault="00863C65">
      <w:r>
        <w:separator/>
      </w:r>
    </w:p>
  </w:footnote>
  <w:footnote w:type="continuationSeparator" w:id="0">
    <w:p w:rsidR="00863C65" w:rsidRDefault="00863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7">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9">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5">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7">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1">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nsid w:val="72CA77B9"/>
    <w:multiLevelType w:val="hybridMultilevel"/>
    <w:tmpl w:val="32A66FDA"/>
    <w:lvl w:ilvl="0" w:tplc="D9EE1350">
      <w:start w:val="1"/>
      <w:numFmt w:val="lowerLetter"/>
      <w:lvlText w:val="%1)"/>
      <w:lvlJc w:val="left"/>
      <w:pPr>
        <w:ind w:left="1776" w:hanging="360"/>
      </w:pPr>
      <w:rPr>
        <w:rFonts w:hint="default"/>
      </w:rPr>
    </w:lvl>
    <w:lvl w:ilvl="1" w:tplc="041F0019">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7">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56"/>
  </w:num>
  <w:num w:numId="3">
    <w:abstractNumId w:val="35"/>
  </w:num>
  <w:num w:numId="4">
    <w:abstractNumId w:val="54"/>
  </w:num>
  <w:num w:numId="5">
    <w:abstractNumId w:val="10"/>
  </w:num>
  <w:num w:numId="6">
    <w:abstractNumId w:val="37"/>
  </w:num>
  <w:num w:numId="7">
    <w:abstractNumId w:val="57"/>
  </w:num>
  <w:num w:numId="8">
    <w:abstractNumId w:val="52"/>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2"/>
  </w:num>
  <w:num w:numId="11">
    <w:abstractNumId w:val="14"/>
  </w:num>
  <w:num w:numId="12">
    <w:abstractNumId w:val="28"/>
  </w:num>
  <w:num w:numId="13">
    <w:abstractNumId w:val="31"/>
  </w:num>
  <w:num w:numId="14">
    <w:abstractNumId w:val="30"/>
  </w:num>
  <w:num w:numId="15">
    <w:abstractNumId w:val="4"/>
  </w:num>
  <w:num w:numId="16">
    <w:abstractNumId w:val="46"/>
  </w:num>
  <w:num w:numId="17">
    <w:abstractNumId w:val="39"/>
  </w:num>
  <w:num w:numId="18">
    <w:abstractNumId w:val="13"/>
  </w:num>
  <w:num w:numId="19">
    <w:abstractNumId w:val="21"/>
  </w:num>
  <w:num w:numId="20">
    <w:abstractNumId w:val="50"/>
  </w:num>
  <w:num w:numId="21">
    <w:abstractNumId w:val="59"/>
  </w:num>
  <w:num w:numId="22">
    <w:abstractNumId w:val="5"/>
  </w:num>
  <w:num w:numId="23">
    <w:abstractNumId w:val="11"/>
  </w:num>
  <w:num w:numId="24">
    <w:abstractNumId w:val="15"/>
  </w:num>
  <w:num w:numId="25">
    <w:abstractNumId w:val="18"/>
  </w:num>
  <w:num w:numId="26">
    <w:abstractNumId w:val="16"/>
  </w:num>
  <w:num w:numId="27">
    <w:abstractNumId w:val="3"/>
  </w:num>
  <w:num w:numId="28">
    <w:abstractNumId w:val="8"/>
  </w:num>
  <w:num w:numId="29">
    <w:abstractNumId w:val="45"/>
  </w:num>
  <w:num w:numId="30">
    <w:abstractNumId w:val="9"/>
  </w:num>
  <w:num w:numId="31">
    <w:abstractNumId w:val="25"/>
  </w:num>
  <w:num w:numId="32">
    <w:abstractNumId w:val="29"/>
  </w:num>
  <w:num w:numId="33">
    <w:abstractNumId w:val="20"/>
  </w:num>
  <w:num w:numId="34">
    <w:abstractNumId w:val="38"/>
  </w:num>
  <w:num w:numId="35">
    <w:abstractNumId w:val="53"/>
  </w:num>
  <w:num w:numId="36">
    <w:abstractNumId w:val="55"/>
  </w:num>
  <w:num w:numId="37">
    <w:abstractNumId w:val="17"/>
  </w:num>
  <w:num w:numId="38">
    <w:abstractNumId w:val="48"/>
  </w:num>
  <w:num w:numId="39">
    <w:abstractNumId w:val="32"/>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4"/>
  </w:num>
  <w:num w:numId="42">
    <w:abstractNumId w:val="22"/>
  </w:num>
  <w:num w:numId="43">
    <w:abstractNumId w:val="26"/>
  </w:num>
  <w:num w:numId="44">
    <w:abstractNumId w:val="40"/>
  </w:num>
  <w:num w:numId="45">
    <w:abstractNumId w:val="27"/>
  </w:num>
  <w:num w:numId="46">
    <w:abstractNumId w:val="44"/>
  </w:num>
  <w:num w:numId="47">
    <w:abstractNumId w:val="49"/>
  </w:num>
  <w:num w:numId="48">
    <w:abstractNumId w:val="51"/>
  </w:num>
  <w:num w:numId="49">
    <w:abstractNumId w:val="43"/>
  </w:num>
  <w:num w:numId="50">
    <w:abstractNumId w:val="33"/>
  </w:num>
  <w:num w:numId="51">
    <w:abstractNumId w:val="19"/>
  </w:num>
  <w:num w:numId="52">
    <w:abstractNumId w:val="41"/>
  </w:num>
  <w:num w:numId="53">
    <w:abstractNumId w:val="36"/>
  </w:num>
  <w:num w:numId="54">
    <w:abstractNumId w:val="2"/>
  </w:num>
  <w:num w:numId="55">
    <w:abstractNumId w:val="24"/>
  </w:num>
  <w:num w:numId="56">
    <w:abstractNumId w:val="58"/>
  </w:num>
  <w:num w:numId="57">
    <w:abstractNumId w:val="1"/>
  </w:num>
  <w:num w:numId="58">
    <w:abstractNumId w:val="23"/>
  </w:num>
  <w:num w:numId="59">
    <w:abstractNumId w:val="6"/>
  </w:num>
  <w:num w:numId="60">
    <w:abstractNumId w:val="47"/>
  </w:num>
  <w:num w:numId="61">
    <w:abstractNumId w:val="7"/>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567"/>
  <w:hyphenationZone w:val="425"/>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80A"/>
    <w:rsid w:val="000000D4"/>
    <w:rsid w:val="00001E16"/>
    <w:rsid w:val="00003CFF"/>
    <w:rsid w:val="00004C8E"/>
    <w:rsid w:val="00015F62"/>
    <w:rsid w:val="0001772F"/>
    <w:rsid w:val="00020806"/>
    <w:rsid w:val="000238F9"/>
    <w:rsid w:val="00026EC0"/>
    <w:rsid w:val="0004264A"/>
    <w:rsid w:val="00042D9B"/>
    <w:rsid w:val="000453F3"/>
    <w:rsid w:val="000539D7"/>
    <w:rsid w:val="00053D77"/>
    <w:rsid w:val="000668D0"/>
    <w:rsid w:val="00067D7A"/>
    <w:rsid w:val="00070167"/>
    <w:rsid w:val="000721AE"/>
    <w:rsid w:val="00072C6F"/>
    <w:rsid w:val="00074F93"/>
    <w:rsid w:val="00077499"/>
    <w:rsid w:val="00081803"/>
    <w:rsid w:val="0008259E"/>
    <w:rsid w:val="00084B3E"/>
    <w:rsid w:val="00086F27"/>
    <w:rsid w:val="0008743D"/>
    <w:rsid w:val="0009080A"/>
    <w:rsid w:val="0009269B"/>
    <w:rsid w:val="000A0AFD"/>
    <w:rsid w:val="000A3CAA"/>
    <w:rsid w:val="000A71FD"/>
    <w:rsid w:val="000B40C7"/>
    <w:rsid w:val="000B455F"/>
    <w:rsid w:val="000B6861"/>
    <w:rsid w:val="000C417C"/>
    <w:rsid w:val="000C5035"/>
    <w:rsid w:val="000C6CEB"/>
    <w:rsid w:val="000D4896"/>
    <w:rsid w:val="000D6475"/>
    <w:rsid w:val="000E6559"/>
    <w:rsid w:val="000E6A68"/>
    <w:rsid w:val="001046C0"/>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4E13"/>
    <w:rsid w:val="001A5D87"/>
    <w:rsid w:val="001B2AE1"/>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56C7"/>
    <w:rsid w:val="00200A50"/>
    <w:rsid w:val="0020151D"/>
    <w:rsid w:val="0020298D"/>
    <w:rsid w:val="0021070E"/>
    <w:rsid w:val="00214260"/>
    <w:rsid w:val="00216BF2"/>
    <w:rsid w:val="0022438B"/>
    <w:rsid w:val="00225CB4"/>
    <w:rsid w:val="00230FCB"/>
    <w:rsid w:val="00232367"/>
    <w:rsid w:val="00242DC5"/>
    <w:rsid w:val="00245CFD"/>
    <w:rsid w:val="002478A9"/>
    <w:rsid w:val="002503D3"/>
    <w:rsid w:val="002509B8"/>
    <w:rsid w:val="002514D9"/>
    <w:rsid w:val="00252AF0"/>
    <w:rsid w:val="0025379D"/>
    <w:rsid w:val="00254945"/>
    <w:rsid w:val="00256532"/>
    <w:rsid w:val="00261540"/>
    <w:rsid w:val="002658E6"/>
    <w:rsid w:val="002711F9"/>
    <w:rsid w:val="00273D0B"/>
    <w:rsid w:val="00277C0C"/>
    <w:rsid w:val="002805A0"/>
    <w:rsid w:val="00281655"/>
    <w:rsid w:val="00297CFC"/>
    <w:rsid w:val="002A1C71"/>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6DEE"/>
    <w:rsid w:val="00331325"/>
    <w:rsid w:val="00332F88"/>
    <w:rsid w:val="00335223"/>
    <w:rsid w:val="003355CB"/>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7580"/>
    <w:rsid w:val="0037793E"/>
    <w:rsid w:val="003821ED"/>
    <w:rsid w:val="00391AF7"/>
    <w:rsid w:val="0039308D"/>
    <w:rsid w:val="003A1075"/>
    <w:rsid w:val="003A4A22"/>
    <w:rsid w:val="003A6CEE"/>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11A58"/>
    <w:rsid w:val="0041536A"/>
    <w:rsid w:val="00416C5F"/>
    <w:rsid w:val="00420DD6"/>
    <w:rsid w:val="00423E8E"/>
    <w:rsid w:val="00424B7C"/>
    <w:rsid w:val="00424C12"/>
    <w:rsid w:val="0042753A"/>
    <w:rsid w:val="00436386"/>
    <w:rsid w:val="004478AB"/>
    <w:rsid w:val="00451BB9"/>
    <w:rsid w:val="00455246"/>
    <w:rsid w:val="00464DE7"/>
    <w:rsid w:val="004715F3"/>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C52A8"/>
    <w:rsid w:val="004C5FCD"/>
    <w:rsid w:val="004C68BE"/>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59"/>
    <w:rsid w:val="005657A2"/>
    <w:rsid w:val="005672DB"/>
    <w:rsid w:val="00567C0B"/>
    <w:rsid w:val="00571639"/>
    <w:rsid w:val="00572DF2"/>
    <w:rsid w:val="00576FDE"/>
    <w:rsid w:val="00577361"/>
    <w:rsid w:val="00577F8A"/>
    <w:rsid w:val="00594CBE"/>
    <w:rsid w:val="00597696"/>
    <w:rsid w:val="005A753A"/>
    <w:rsid w:val="005A7586"/>
    <w:rsid w:val="005B25BB"/>
    <w:rsid w:val="005B2D5F"/>
    <w:rsid w:val="005B37AE"/>
    <w:rsid w:val="005B5B9D"/>
    <w:rsid w:val="005C029B"/>
    <w:rsid w:val="005C1F37"/>
    <w:rsid w:val="005C2B50"/>
    <w:rsid w:val="005C53B2"/>
    <w:rsid w:val="005D30C4"/>
    <w:rsid w:val="005D410C"/>
    <w:rsid w:val="005D4D70"/>
    <w:rsid w:val="005D7C16"/>
    <w:rsid w:val="005E00AA"/>
    <w:rsid w:val="005E18A5"/>
    <w:rsid w:val="005E34AE"/>
    <w:rsid w:val="005E5C42"/>
    <w:rsid w:val="005F28A3"/>
    <w:rsid w:val="005F684F"/>
    <w:rsid w:val="00600DE8"/>
    <w:rsid w:val="00607B5D"/>
    <w:rsid w:val="00607CAB"/>
    <w:rsid w:val="00624E5D"/>
    <w:rsid w:val="00627759"/>
    <w:rsid w:val="00633113"/>
    <w:rsid w:val="00636A0F"/>
    <w:rsid w:val="0064153A"/>
    <w:rsid w:val="00641E64"/>
    <w:rsid w:val="006438F0"/>
    <w:rsid w:val="00644D7A"/>
    <w:rsid w:val="006479C2"/>
    <w:rsid w:val="00654296"/>
    <w:rsid w:val="006654E1"/>
    <w:rsid w:val="0066611C"/>
    <w:rsid w:val="006723BE"/>
    <w:rsid w:val="00673884"/>
    <w:rsid w:val="00673FA3"/>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E0FD9"/>
    <w:rsid w:val="006F23E5"/>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4B7"/>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80B7C"/>
    <w:rsid w:val="0078626C"/>
    <w:rsid w:val="00790D1C"/>
    <w:rsid w:val="00794255"/>
    <w:rsid w:val="00796261"/>
    <w:rsid w:val="007A09D3"/>
    <w:rsid w:val="007A23EB"/>
    <w:rsid w:val="007A2D35"/>
    <w:rsid w:val="007A3F27"/>
    <w:rsid w:val="007A5AF1"/>
    <w:rsid w:val="007A6585"/>
    <w:rsid w:val="007B1BB9"/>
    <w:rsid w:val="007B2BCC"/>
    <w:rsid w:val="007B2D62"/>
    <w:rsid w:val="007B5ACF"/>
    <w:rsid w:val="007B666F"/>
    <w:rsid w:val="007B7400"/>
    <w:rsid w:val="007C121B"/>
    <w:rsid w:val="007C1614"/>
    <w:rsid w:val="007C40DC"/>
    <w:rsid w:val="007C6C34"/>
    <w:rsid w:val="007D0295"/>
    <w:rsid w:val="007D548F"/>
    <w:rsid w:val="007E06CF"/>
    <w:rsid w:val="007E0F15"/>
    <w:rsid w:val="007E1E2A"/>
    <w:rsid w:val="007E54A0"/>
    <w:rsid w:val="007E606B"/>
    <w:rsid w:val="007E7ECB"/>
    <w:rsid w:val="007F04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3E77"/>
    <w:rsid w:val="00854181"/>
    <w:rsid w:val="00855116"/>
    <w:rsid w:val="00860B0A"/>
    <w:rsid w:val="008613D8"/>
    <w:rsid w:val="008624AF"/>
    <w:rsid w:val="00863C65"/>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45B9"/>
    <w:rsid w:val="008E59DE"/>
    <w:rsid w:val="008E793E"/>
    <w:rsid w:val="008F5BB3"/>
    <w:rsid w:val="00900021"/>
    <w:rsid w:val="009053DB"/>
    <w:rsid w:val="009068E8"/>
    <w:rsid w:val="0091163E"/>
    <w:rsid w:val="0091360A"/>
    <w:rsid w:val="00913F56"/>
    <w:rsid w:val="00915431"/>
    <w:rsid w:val="00924357"/>
    <w:rsid w:val="0092606F"/>
    <w:rsid w:val="009262E7"/>
    <w:rsid w:val="00926ACD"/>
    <w:rsid w:val="009300B9"/>
    <w:rsid w:val="00931C16"/>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E33B3"/>
    <w:rsid w:val="009E3DE5"/>
    <w:rsid w:val="009E549F"/>
    <w:rsid w:val="009F3A14"/>
    <w:rsid w:val="009F3EAF"/>
    <w:rsid w:val="009F4B0A"/>
    <w:rsid w:val="009F4C77"/>
    <w:rsid w:val="009F4CBE"/>
    <w:rsid w:val="00A05151"/>
    <w:rsid w:val="00A11036"/>
    <w:rsid w:val="00A14CF9"/>
    <w:rsid w:val="00A17405"/>
    <w:rsid w:val="00A20B06"/>
    <w:rsid w:val="00A26611"/>
    <w:rsid w:val="00A362E5"/>
    <w:rsid w:val="00A3649E"/>
    <w:rsid w:val="00A50E5B"/>
    <w:rsid w:val="00A51CB2"/>
    <w:rsid w:val="00A541F2"/>
    <w:rsid w:val="00A62F41"/>
    <w:rsid w:val="00A64506"/>
    <w:rsid w:val="00A679F9"/>
    <w:rsid w:val="00A70FF5"/>
    <w:rsid w:val="00A74BC3"/>
    <w:rsid w:val="00A87EB5"/>
    <w:rsid w:val="00A9574C"/>
    <w:rsid w:val="00A95F97"/>
    <w:rsid w:val="00AA2F9A"/>
    <w:rsid w:val="00AB2430"/>
    <w:rsid w:val="00AB5E88"/>
    <w:rsid w:val="00AC3667"/>
    <w:rsid w:val="00AC4279"/>
    <w:rsid w:val="00AC5C86"/>
    <w:rsid w:val="00AC7CB6"/>
    <w:rsid w:val="00AD0C57"/>
    <w:rsid w:val="00AD3F1F"/>
    <w:rsid w:val="00AD40DC"/>
    <w:rsid w:val="00AD4693"/>
    <w:rsid w:val="00AE10AF"/>
    <w:rsid w:val="00AE44DD"/>
    <w:rsid w:val="00AE60E6"/>
    <w:rsid w:val="00AF2E87"/>
    <w:rsid w:val="00B019B0"/>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74D5"/>
    <w:rsid w:val="00B5018A"/>
    <w:rsid w:val="00B51A00"/>
    <w:rsid w:val="00B57B14"/>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F36"/>
    <w:rsid w:val="00BC6463"/>
    <w:rsid w:val="00BE05A7"/>
    <w:rsid w:val="00BE4916"/>
    <w:rsid w:val="00BF207A"/>
    <w:rsid w:val="00BF3964"/>
    <w:rsid w:val="00BF6DF6"/>
    <w:rsid w:val="00BF7118"/>
    <w:rsid w:val="00C00E2E"/>
    <w:rsid w:val="00C02C1D"/>
    <w:rsid w:val="00C04787"/>
    <w:rsid w:val="00C122C6"/>
    <w:rsid w:val="00C12AD0"/>
    <w:rsid w:val="00C15B69"/>
    <w:rsid w:val="00C240F5"/>
    <w:rsid w:val="00C245A8"/>
    <w:rsid w:val="00C24BE6"/>
    <w:rsid w:val="00C27242"/>
    <w:rsid w:val="00C31723"/>
    <w:rsid w:val="00C31831"/>
    <w:rsid w:val="00C37E98"/>
    <w:rsid w:val="00C4619D"/>
    <w:rsid w:val="00C46EEF"/>
    <w:rsid w:val="00C500C0"/>
    <w:rsid w:val="00C54773"/>
    <w:rsid w:val="00C6214E"/>
    <w:rsid w:val="00C669A5"/>
    <w:rsid w:val="00C70A1C"/>
    <w:rsid w:val="00C762F2"/>
    <w:rsid w:val="00C77FD2"/>
    <w:rsid w:val="00C80060"/>
    <w:rsid w:val="00C856B8"/>
    <w:rsid w:val="00C86D8D"/>
    <w:rsid w:val="00C92860"/>
    <w:rsid w:val="00C93472"/>
    <w:rsid w:val="00C95928"/>
    <w:rsid w:val="00C97280"/>
    <w:rsid w:val="00CB1D3D"/>
    <w:rsid w:val="00CB6535"/>
    <w:rsid w:val="00CB7459"/>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6C50"/>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6B9D"/>
    <w:rsid w:val="00D825A5"/>
    <w:rsid w:val="00D83A39"/>
    <w:rsid w:val="00D83E3E"/>
    <w:rsid w:val="00D840AD"/>
    <w:rsid w:val="00D84839"/>
    <w:rsid w:val="00D85E85"/>
    <w:rsid w:val="00D86113"/>
    <w:rsid w:val="00D90E73"/>
    <w:rsid w:val="00D93421"/>
    <w:rsid w:val="00D93660"/>
    <w:rsid w:val="00D940D3"/>
    <w:rsid w:val="00DA20C2"/>
    <w:rsid w:val="00DA262E"/>
    <w:rsid w:val="00DB263C"/>
    <w:rsid w:val="00DB3F3C"/>
    <w:rsid w:val="00DB4269"/>
    <w:rsid w:val="00DB6713"/>
    <w:rsid w:val="00DC0218"/>
    <w:rsid w:val="00DC41B9"/>
    <w:rsid w:val="00DD1510"/>
    <w:rsid w:val="00DD7BB5"/>
    <w:rsid w:val="00DD7C98"/>
    <w:rsid w:val="00DD7CD1"/>
    <w:rsid w:val="00DE1D25"/>
    <w:rsid w:val="00DE765A"/>
    <w:rsid w:val="00DF19BA"/>
    <w:rsid w:val="00DF205F"/>
    <w:rsid w:val="00DF758D"/>
    <w:rsid w:val="00DF7ACB"/>
    <w:rsid w:val="00E0051D"/>
    <w:rsid w:val="00E0465D"/>
    <w:rsid w:val="00E10364"/>
    <w:rsid w:val="00E11B43"/>
    <w:rsid w:val="00E14F4F"/>
    <w:rsid w:val="00E16E2F"/>
    <w:rsid w:val="00E16F7B"/>
    <w:rsid w:val="00E20865"/>
    <w:rsid w:val="00E22680"/>
    <w:rsid w:val="00E26C1A"/>
    <w:rsid w:val="00E26C30"/>
    <w:rsid w:val="00E30FD1"/>
    <w:rsid w:val="00E34A8E"/>
    <w:rsid w:val="00E50943"/>
    <w:rsid w:val="00E530A6"/>
    <w:rsid w:val="00E54632"/>
    <w:rsid w:val="00E5778C"/>
    <w:rsid w:val="00E57B85"/>
    <w:rsid w:val="00E62203"/>
    <w:rsid w:val="00E625B4"/>
    <w:rsid w:val="00E62EC0"/>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9B6"/>
    <w:rsid w:val="00F23D3A"/>
    <w:rsid w:val="00F40C09"/>
    <w:rsid w:val="00F548AE"/>
    <w:rsid w:val="00F56BFC"/>
    <w:rsid w:val="00F57A34"/>
    <w:rsid w:val="00F603B6"/>
    <w:rsid w:val="00F60EC2"/>
    <w:rsid w:val="00F649CB"/>
    <w:rsid w:val="00F7078E"/>
    <w:rsid w:val="00F72E82"/>
    <w:rsid w:val="00F737B2"/>
    <w:rsid w:val="00F810BC"/>
    <w:rsid w:val="00F820B6"/>
    <w:rsid w:val="00F82B8A"/>
    <w:rsid w:val="00F85DDB"/>
    <w:rsid w:val="00F94C75"/>
    <w:rsid w:val="00F94CA3"/>
    <w:rsid w:val="00F94E08"/>
    <w:rsid w:val="00F976CD"/>
    <w:rsid w:val="00FA0C2D"/>
    <w:rsid w:val="00FA4AD0"/>
    <w:rsid w:val="00FB3EFA"/>
    <w:rsid w:val="00FB6E1E"/>
    <w:rsid w:val="00FC1E4A"/>
    <w:rsid w:val="00FD08B9"/>
    <w:rsid w:val="00FD17AB"/>
    <w:rsid w:val="00FD3D25"/>
    <w:rsid w:val="00FD6C6C"/>
    <w:rsid w:val="00FE027A"/>
    <w:rsid w:val="00FE19E3"/>
    <w:rsid w:val="00FE5242"/>
    <w:rsid w:val="00FF40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aliases w:val=" Char Char12"/>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Balk1Char">
    <w:name w:val="Başlık 1 Char"/>
    <w:aliases w:val="Heading 1 Char Char,majgras Char"/>
    <w:basedOn w:val="VarsaylanParagrafYazTipi"/>
    <w:link w:val="Balk1"/>
    <w:rsid w:val="00C37E98"/>
    <w:rPr>
      <w:rFonts w:ascii="Arial" w:hAnsi="Arial"/>
      <w:b/>
      <w:kern w:val="28"/>
      <w:sz w:val="28"/>
      <w:lang w:val="en-GB" w:eastAsia="en-US" w:bidi="ar-SA"/>
    </w:rPr>
  </w:style>
  <w:style w:type="paragraph" w:customStyle="1" w:styleId="CharCharCharCharCharCharCharCharChar">
    <w:name w:val=" 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basedOn w:val="VarsaylanParagrafYazTipi"/>
    <w:link w:val="Balk8"/>
    <w:rsid w:val="00600DE8"/>
    <w:rPr>
      <w:rFonts w:ascii="Arial" w:hAnsi="Arial"/>
      <w:b/>
      <w:color w:val="000000"/>
      <w:sz w:val="24"/>
    </w:rPr>
  </w:style>
  <w:style w:type="character" w:customStyle="1" w:styleId="Balk9Char">
    <w:name w:val="Başlık 9 Char"/>
    <w:basedOn w:val="VarsaylanParagrafYazTipi"/>
    <w:link w:val="Balk9"/>
    <w:semiHidden/>
    <w:rsid w:val="00600DE8"/>
    <w:rPr>
      <w:rFonts w:ascii="Cambria" w:hAnsi="Cambria"/>
      <w:sz w:val="22"/>
      <w:szCs w:val="22"/>
      <w:lang w:val="en-GB" w:eastAsia="en-US"/>
    </w:rPr>
  </w:style>
  <w:style w:type="character" w:styleId="Kpr">
    <w:name w:val="Hyperlink"/>
    <w:basedOn w:val="VarsaylanParagrafYazTipi"/>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basedOn w:val="VarsaylanParagrafYazTipi"/>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basedOn w:val="VarsaylanParagrafYazTipi"/>
    <w:semiHidden/>
    <w:rsid w:val="00003CFF"/>
    <w:rPr>
      <w:vertAlign w:val="superscript"/>
    </w:rPr>
  </w:style>
  <w:style w:type="character" w:customStyle="1" w:styleId="Style11pt">
    <w:name w:val="Style 11 pt"/>
    <w:basedOn w:val="VarsaylanParagrafYazTipi"/>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basedOn w:val="VarsaylanParagrafYazTipi"/>
    <w:link w:val="GvdeMetni"/>
    <w:rsid w:val="00CF6ED6"/>
    <w:rPr>
      <w:sz w:val="24"/>
      <w:lang w:val="sv-SE" w:eastAsia="en-GB"/>
    </w:rPr>
  </w:style>
  <w:style w:type="character" w:styleId="Vurgu">
    <w:name w:val="Emphasis"/>
    <w:basedOn w:val="VarsaylanParagrafYazTipi"/>
    <w:qFormat/>
    <w:rsid w:val="00CF6ED6"/>
    <w:rPr>
      <w:i/>
    </w:rPr>
  </w:style>
  <w:style w:type="character" w:styleId="Gl">
    <w:name w:val="Strong"/>
    <w:basedOn w:val="VarsaylanParagrafYazTipi"/>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basedOn w:val="VarsaylanParagrafYazTipi"/>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basedOn w:val="VarsaylanParagrafYazTipi"/>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4"/>
      </w:numPr>
      <w:spacing w:after="240"/>
      <w:jc w:val="both"/>
    </w:pPr>
    <w:rPr>
      <w:szCs w:val="20"/>
      <w:lang w:val="en-GB" w:eastAsia="en-US"/>
    </w:rPr>
  </w:style>
  <w:style w:type="paragraph" w:customStyle="1" w:styleId="ListNumberLevel2">
    <w:name w:val="List Number (Level 2)"/>
    <w:basedOn w:val="Normal"/>
    <w:rsid w:val="000539D7"/>
    <w:pPr>
      <w:numPr>
        <w:ilvl w:val="1"/>
        <w:numId w:val="24"/>
      </w:numPr>
      <w:spacing w:after="240"/>
      <w:jc w:val="both"/>
    </w:pPr>
    <w:rPr>
      <w:szCs w:val="20"/>
      <w:lang w:val="en-GB" w:eastAsia="en-US"/>
    </w:rPr>
  </w:style>
  <w:style w:type="paragraph" w:customStyle="1" w:styleId="ListNumberLevel3">
    <w:name w:val="List Number (Level 3)"/>
    <w:basedOn w:val="Normal"/>
    <w:rsid w:val="000539D7"/>
    <w:pPr>
      <w:numPr>
        <w:ilvl w:val="2"/>
        <w:numId w:val="24"/>
      </w:numPr>
      <w:spacing w:after="240"/>
      <w:jc w:val="both"/>
    </w:pPr>
    <w:rPr>
      <w:szCs w:val="20"/>
      <w:lang w:val="en-GB" w:eastAsia="en-US"/>
    </w:rPr>
  </w:style>
  <w:style w:type="paragraph" w:customStyle="1" w:styleId="ListNumberLevel4">
    <w:name w:val="List Number (Level 4)"/>
    <w:basedOn w:val="Normal"/>
    <w:rsid w:val="000539D7"/>
    <w:pPr>
      <w:numPr>
        <w:ilvl w:val="3"/>
        <w:numId w:val="24"/>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F038A0"/>
    <w:rPr>
      <w:b/>
      <w:sz w:val="48"/>
      <w:lang w:val="en-US" w:eastAsia="en-GB"/>
    </w:rPr>
  </w:style>
  <w:style w:type="character" w:customStyle="1" w:styleId="CharChar">
    <w:name w:val=" Char Char"/>
    <w:basedOn w:val="VarsaylanParagrafYazTipi"/>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basedOn w:val="VarsaylanParagrafYazTipi"/>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basedOn w:val="VarsaylanParagrafYazTipi"/>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basedOn w:val="VarsaylanParagrafYazTipi"/>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a">
    <w:basedOn w:val="Normal"/>
    <w:rsid w:val="0053045D"/>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10407</Words>
  <Characters>59325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SözEK:01</vt:lpstr>
    </vt:vector>
  </TitlesOfParts>
  <Company>1111111111111</Company>
  <LinksUpToDate>false</LinksUpToDate>
  <CharactersWithSpaces>69593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SözEK:01</dc:title>
  <dc:subject/>
  <dc:creator>Mehmet Arman TOKDEMİR</dc:creator>
  <cp:keywords/>
  <cp:lastModifiedBy> </cp:lastModifiedBy>
  <cp:revision>2</cp:revision>
  <cp:lastPrinted>2009-06-18T08:05:00Z</cp:lastPrinted>
  <dcterms:created xsi:type="dcterms:W3CDTF">2010-09-02T07:33:00Z</dcterms:created>
  <dcterms:modified xsi:type="dcterms:W3CDTF">2010-09-02T07:33:00Z</dcterms:modified>
</cp:coreProperties>
</file>